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40EE8" w14:textId="77777777" w:rsidR="00877620" w:rsidRPr="00331E89" w:rsidRDefault="00877620" w:rsidP="00646D93">
      <w:pPr>
        <w:jc w:val="center"/>
        <w:rPr>
          <w:rFonts w:ascii="Georgia" w:hAnsi="Georgia"/>
          <w:b/>
          <w:sz w:val="28"/>
          <w:szCs w:val="28"/>
          <w:lang w:val="en-GB"/>
        </w:rPr>
      </w:pPr>
      <w:bookmarkStart w:id="0" w:name="_GoBack"/>
      <w:bookmarkEnd w:id="0"/>
      <w:r w:rsidRPr="00331E89">
        <w:rPr>
          <w:rFonts w:ascii="Georgia" w:hAnsi="Georgia"/>
          <w:b/>
          <w:sz w:val="28"/>
          <w:szCs w:val="28"/>
          <w:lang w:val="en-GB"/>
        </w:rPr>
        <w:t>Contribution by Mr Trivimi Velliste,</w:t>
      </w:r>
    </w:p>
    <w:p w14:paraId="0C5C8D29" w14:textId="77777777" w:rsidR="00877620" w:rsidRPr="00331E89" w:rsidRDefault="00877620" w:rsidP="00646D93">
      <w:pPr>
        <w:jc w:val="center"/>
        <w:rPr>
          <w:rFonts w:ascii="Georgia" w:hAnsi="Georgia"/>
          <w:b/>
          <w:sz w:val="28"/>
          <w:szCs w:val="28"/>
          <w:lang w:val="en-GB"/>
        </w:rPr>
      </w:pPr>
      <w:r w:rsidRPr="00331E89">
        <w:rPr>
          <w:rFonts w:ascii="Georgia" w:hAnsi="Georgia"/>
          <w:b/>
          <w:sz w:val="28"/>
          <w:szCs w:val="28"/>
          <w:lang w:val="en-GB"/>
        </w:rPr>
        <w:t>former President of the BSPC and the Baltic Assembly, Estonia</w:t>
      </w:r>
      <w:r>
        <w:rPr>
          <w:rFonts w:ascii="Georgia" w:hAnsi="Georgia"/>
          <w:b/>
          <w:sz w:val="28"/>
          <w:szCs w:val="28"/>
          <w:lang w:val="en-GB"/>
        </w:rPr>
        <w:t>,</w:t>
      </w:r>
    </w:p>
    <w:p w14:paraId="55A01E2F" w14:textId="77777777" w:rsidR="00877620" w:rsidRPr="00331E89" w:rsidRDefault="00877620" w:rsidP="00646D93">
      <w:pPr>
        <w:jc w:val="center"/>
        <w:rPr>
          <w:rFonts w:ascii="Georgia" w:hAnsi="Georgia"/>
          <w:b/>
          <w:sz w:val="28"/>
          <w:szCs w:val="28"/>
          <w:lang w:val="en-GB"/>
        </w:rPr>
      </w:pPr>
      <w:r w:rsidRPr="00331E89">
        <w:rPr>
          <w:rFonts w:ascii="Georgia" w:hAnsi="Georgia"/>
          <w:b/>
          <w:sz w:val="28"/>
          <w:szCs w:val="28"/>
          <w:lang w:val="en-GB"/>
        </w:rPr>
        <w:t xml:space="preserve">at the session </w:t>
      </w:r>
    </w:p>
    <w:p w14:paraId="7AB2C511" w14:textId="77777777" w:rsidR="00877620" w:rsidRPr="00331E89" w:rsidRDefault="00877620" w:rsidP="00646D93">
      <w:pPr>
        <w:jc w:val="center"/>
        <w:rPr>
          <w:rFonts w:ascii="Georgia" w:hAnsi="Georgia"/>
          <w:b/>
          <w:sz w:val="28"/>
          <w:szCs w:val="28"/>
          <w:lang w:val="en-GB"/>
        </w:rPr>
      </w:pPr>
      <w:r w:rsidRPr="00331E89">
        <w:rPr>
          <w:rFonts w:ascii="Georgia" w:hAnsi="Georgia"/>
          <w:b/>
          <w:sz w:val="28"/>
          <w:szCs w:val="28"/>
          <w:lang w:val="en-GB"/>
        </w:rPr>
        <w:t>„Baltic Sea parliamentary cooperation: yesterday, today, tomorrow “</w:t>
      </w:r>
    </w:p>
    <w:p w14:paraId="373F0EC5" w14:textId="77777777" w:rsidR="00877620" w:rsidRPr="00331E89" w:rsidRDefault="00877620" w:rsidP="00646D93">
      <w:pPr>
        <w:jc w:val="center"/>
        <w:rPr>
          <w:rFonts w:ascii="Georgia" w:hAnsi="Georgia"/>
          <w:i/>
          <w:sz w:val="28"/>
          <w:szCs w:val="28"/>
          <w:lang w:val="en-GB"/>
        </w:rPr>
      </w:pPr>
      <w:r w:rsidRPr="00331E89">
        <w:rPr>
          <w:rFonts w:ascii="Georgia" w:hAnsi="Georgia"/>
          <w:i/>
          <w:sz w:val="28"/>
          <w:szCs w:val="28"/>
          <w:lang w:val="en-GB"/>
        </w:rPr>
        <w:t>Monday, 29 August 2016 at 16:00</w:t>
      </w:r>
    </w:p>
    <w:p w14:paraId="09265D22" w14:textId="77777777" w:rsidR="00877620" w:rsidRPr="00331E89" w:rsidRDefault="00877620">
      <w:pPr>
        <w:rPr>
          <w:rFonts w:ascii="Georgia" w:hAnsi="Georgia"/>
          <w:sz w:val="28"/>
          <w:szCs w:val="28"/>
          <w:lang w:val="en-GB"/>
        </w:rPr>
      </w:pPr>
    </w:p>
    <w:p w14:paraId="1FCF925B" w14:textId="77777777" w:rsidR="00877620" w:rsidRPr="00331E89" w:rsidRDefault="00877620">
      <w:pPr>
        <w:rPr>
          <w:rFonts w:ascii="Georgia" w:hAnsi="Georgia"/>
          <w:sz w:val="28"/>
          <w:szCs w:val="28"/>
          <w:lang w:val="en-GB"/>
        </w:rPr>
      </w:pPr>
    </w:p>
    <w:p w14:paraId="792E7EF4" w14:textId="77777777" w:rsidR="00877620" w:rsidRDefault="00877620">
      <w:pPr>
        <w:rPr>
          <w:rFonts w:ascii="Georgia" w:hAnsi="Georgia"/>
          <w:sz w:val="28"/>
          <w:szCs w:val="28"/>
          <w:lang w:val="en-GB"/>
        </w:rPr>
      </w:pPr>
      <w:r>
        <w:rPr>
          <w:rFonts w:ascii="Georgia" w:hAnsi="Georgia"/>
          <w:sz w:val="28"/>
          <w:szCs w:val="28"/>
          <w:lang w:val="en-GB"/>
        </w:rPr>
        <w:t xml:space="preserve"> Ladies and gentlemen, dear friends and colleagues,</w:t>
      </w:r>
    </w:p>
    <w:p w14:paraId="07C944F0" w14:textId="77777777" w:rsidR="00877620" w:rsidRDefault="00877620">
      <w:pPr>
        <w:rPr>
          <w:rFonts w:ascii="Georgia" w:hAnsi="Georgia"/>
          <w:sz w:val="28"/>
          <w:szCs w:val="28"/>
          <w:lang w:val="en-GB"/>
        </w:rPr>
      </w:pPr>
    </w:p>
    <w:p w14:paraId="4F666D0D" w14:textId="77777777" w:rsidR="00877620" w:rsidRDefault="00877620">
      <w:pPr>
        <w:rPr>
          <w:rFonts w:ascii="Georgia" w:hAnsi="Georgia"/>
          <w:sz w:val="28"/>
          <w:szCs w:val="28"/>
          <w:lang w:val="en-GB"/>
        </w:rPr>
      </w:pPr>
      <w:r>
        <w:rPr>
          <w:rFonts w:ascii="Georgia" w:hAnsi="Georgia"/>
          <w:sz w:val="28"/>
          <w:szCs w:val="28"/>
          <w:lang w:val="en-GB"/>
        </w:rPr>
        <w:t>First of all, please allow me to congratulate you all on the occasion of the 25</w:t>
      </w:r>
      <w:r w:rsidRPr="00B7113D">
        <w:rPr>
          <w:rFonts w:ascii="Georgia" w:hAnsi="Georgia"/>
          <w:sz w:val="28"/>
          <w:szCs w:val="28"/>
          <w:vertAlign w:val="superscript"/>
          <w:lang w:val="en-GB"/>
        </w:rPr>
        <w:t>th</w:t>
      </w:r>
      <w:r>
        <w:rPr>
          <w:rFonts w:ascii="Georgia" w:hAnsi="Georgia"/>
          <w:sz w:val="28"/>
          <w:szCs w:val="28"/>
          <w:lang w:val="en-GB"/>
        </w:rPr>
        <w:t xml:space="preserve"> anniversary of the parliamentary cooperation in our Baltic Sea region. I would like to go back in time and recall some of the origins of this achievement.       </w:t>
      </w:r>
    </w:p>
    <w:p w14:paraId="2772589A" w14:textId="77777777" w:rsidR="00877620" w:rsidRDefault="00877620">
      <w:pPr>
        <w:rPr>
          <w:rFonts w:ascii="Georgia" w:hAnsi="Georgia"/>
          <w:sz w:val="28"/>
          <w:szCs w:val="28"/>
          <w:lang w:val="en-GB"/>
        </w:rPr>
      </w:pPr>
    </w:p>
    <w:p w14:paraId="68BDCD5B" w14:textId="77777777" w:rsidR="00877620" w:rsidRDefault="00877620">
      <w:pPr>
        <w:rPr>
          <w:rFonts w:ascii="Georgia" w:hAnsi="Georgia"/>
          <w:sz w:val="28"/>
          <w:szCs w:val="28"/>
          <w:lang w:val="en-GB"/>
        </w:rPr>
      </w:pPr>
      <w:r>
        <w:rPr>
          <w:rFonts w:ascii="Georgia" w:hAnsi="Georgia"/>
          <w:sz w:val="28"/>
          <w:szCs w:val="28"/>
          <w:lang w:val="en-GB"/>
        </w:rPr>
        <w:t>Lennart Meri, a writer, a film-maker, also a former President of Estonia, has described an interesting episode in his well-known book “The Silverwhite”. The episode is a description of the arrival of the first Estonians at the Baltic shore more than five thousand years ago. Indeed, the first encounter of the unknown – the endless see – is amazing. What is it? Is this a friendly or a hostile phenomenon? Is this water going to divide or unite people?</w:t>
      </w:r>
    </w:p>
    <w:p w14:paraId="547C0BDA" w14:textId="77777777" w:rsidR="00877620" w:rsidRDefault="00877620">
      <w:pPr>
        <w:rPr>
          <w:rFonts w:ascii="Georgia" w:hAnsi="Georgia"/>
          <w:sz w:val="28"/>
          <w:szCs w:val="28"/>
          <w:lang w:val="en-GB"/>
        </w:rPr>
      </w:pPr>
    </w:p>
    <w:p w14:paraId="35DF8456" w14:textId="77777777" w:rsidR="00877620" w:rsidRDefault="00877620">
      <w:pPr>
        <w:rPr>
          <w:rFonts w:ascii="Georgia" w:hAnsi="Georgia"/>
          <w:sz w:val="28"/>
          <w:szCs w:val="28"/>
          <w:lang w:val="en-GB"/>
        </w:rPr>
      </w:pPr>
      <w:r>
        <w:rPr>
          <w:rFonts w:ascii="Georgia" w:hAnsi="Georgia"/>
          <w:sz w:val="28"/>
          <w:szCs w:val="28"/>
          <w:lang w:val="en-GB"/>
        </w:rPr>
        <w:t xml:space="preserve">Since times immemorial, the Baltic Sea has been both. We recognize this when we recall the Viking age. This is equally true when we think of the Hanseatic League – a paragon of the modern European Union. </w:t>
      </w:r>
      <w:r w:rsidRPr="00AF45E9">
        <w:rPr>
          <w:rFonts w:ascii="Georgia" w:hAnsi="Georgia"/>
          <w:i/>
          <w:sz w:val="28"/>
          <w:szCs w:val="28"/>
          <w:lang w:val="en-GB"/>
        </w:rPr>
        <w:t>Das lübische Recht</w:t>
      </w:r>
      <w:r>
        <w:rPr>
          <w:rFonts w:ascii="Georgia" w:hAnsi="Georgia"/>
          <w:sz w:val="28"/>
          <w:szCs w:val="28"/>
          <w:lang w:val="en-GB"/>
        </w:rPr>
        <w:t xml:space="preserve"> was certainly one of the most impressive bridges ever built across the Baltic Sea.</w:t>
      </w:r>
    </w:p>
    <w:p w14:paraId="5AE49E6C" w14:textId="77777777" w:rsidR="00877620" w:rsidRDefault="00877620">
      <w:pPr>
        <w:rPr>
          <w:rFonts w:ascii="Georgia" w:hAnsi="Georgia"/>
          <w:sz w:val="28"/>
          <w:szCs w:val="28"/>
          <w:lang w:val="en-GB"/>
        </w:rPr>
      </w:pPr>
    </w:p>
    <w:p w14:paraId="0F9E8482" w14:textId="77777777" w:rsidR="00877620" w:rsidRDefault="00877620">
      <w:pPr>
        <w:rPr>
          <w:rFonts w:ascii="Georgia" w:hAnsi="Georgia"/>
          <w:sz w:val="28"/>
          <w:szCs w:val="28"/>
          <w:lang w:val="en-GB"/>
        </w:rPr>
      </w:pPr>
      <w:r>
        <w:rPr>
          <w:rFonts w:ascii="Georgia" w:hAnsi="Georgia"/>
          <w:sz w:val="28"/>
          <w:szCs w:val="28"/>
          <w:lang w:val="en-GB"/>
        </w:rPr>
        <w:t xml:space="preserve">As we all know, the Baltic Sea played a special role in World War Two which was crowned by drawing an iron curtain across the sea. I remember vividly a slogan which read </w:t>
      </w:r>
      <w:r>
        <w:rPr>
          <w:rFonts w:ascii="Georgia" w:hAnsi="Georgia"/>
          <w:i/>
          <w:sz w:val="28"/>
          <w:szCs w:val="28"/>
          <w:lang w:val="en-GB"/>
        </w:rPr>
        <w:t xml:space="preserve">The Baltic Sea – the Sea of Peace. </w:t>
      </w:r>
      <w:r>
        <w:rPr>
          <w:rFonts w:ascii="Georgia" w:hAnsi="Georgia"/>
          <w:sz w:val="28"/>
          <w:szCs w:val="28"/>
          <w:lang w:val="en-GB"/>
        </w:rPr>
        <w:t xml:space="preserve"> That slogan was displayed in public space of my country in the years of the Cold War. And I must admit – that </w:t>
      </w:r>
      <w:r w:rsidRPr="001D6BD8">
        <w:rPr>
          <w:rFonts w:ascii="Georgia" w:hAnsi="Georgia"/>
          <w:i/>
          <w:sz w:val="28"/>
          <w:szCs w:val="28"/>
          <w:lang w:val="en-GB"/>
        </w:rPr>
        <w:t>peace</w:t>
      </w:r>
      <w:r>
        <w:rPr>
          <w:rFonts w:ascii="Georgia" w:hAnsi="Georgia"/>
          <w:sz w:val="28"/>
          <w:szCs w:val="28"/>
          <w:lang w:val="en-GB"/>
        </w:rPr>
        <w:t xml:space="preserve"> was rather cool.</w:t>
      </w:r>
    </w:p>
    <w:p w14:paraId="4F4E1896" w14:textId="77777777" w:rsidR="00877620" w:rsidRDefault="00877620">
      <w:pPr>
        <w:rPr>
          <w:rFonts w:ascii="Georgia" w:hAnsi="Georgia"/>
          <w:sz w:val="28"/>
          <w:szCs w:val="28"/>
          <w:lang w:val="en-GB"/>
        </w:rPr>
      </w:pPr>
    </w:p>
    <w:p w14:paraId="02121687" w14:textId="77777777" w:rsidR="00877620" w:rsidRPr="00331E89" w:rsidRDefault="00877620">
      <w:pPr>
        <w:rPr>
          <w:rFonts w:ascii="Georgia" w:hAnsi="Georgia"/>
          <w:sz w:val="28"/>
          <w:szCs w:val="28"/>
          <w:lang w:val="en-GB"/>
        </w:rPr>
      </w:pPr>
      <w:r>
        <w:rPr>
          <w:rFonts w:ascii="Georgia" w:hAnsi="Georgia"/>
          <w:sz w:val="28"/>
          <w:szCs w:val="28"/>
          <w:lang w:val="en-GB"/>
        </w:rPr>
        <w:t xml:space="preserve"> When the Berlin Wall finally fell down there was unforeseen hope. There was a widespread feeling history was going to end. Every new avenue seemed promising and rewarding. This was certanly true about most of the nations living around the Baltic Sea.                                            </w:t>
      </w:r>
    </w:p>
    <w:p w14:paraId="0AF6D8F7" w14:textId="77777777" w:rsidR="00877620" w:rsidRPr="00331E89" w:rsidRDefault="00877620" w:rsidP="00646D93">
      <w:pPr>
        <w:jc w:val="both"/>
        <w:rPr>
          <w:rFonts w:ascii="Georgia" w:hAnsi="Georgia"/>
          <w:sz w:val="28"/>
          <w:szCs w:val="28"/>
          <w:lang w:val="en-GB"/>
        </w:rPr>
      </w:pPr>
    </w:p>
    <w:p w14:paraId="3AEE3DBF" w14:textId="77777777" w:rsidR="00877620" w:rsidRPr="00331E89" w:rsidRDefault="00877620" w:rsidP="00646D93">
      <w:pPr>
        <w:jc w:val="both"/>
        <w:rPr>
          <w:rFonts w:ascii="Georgia" w:hAnsi="Georgia"/>
          <w:strike/>
          <w:sz w:val="28"/>
          <w:szCs w:val="28"/>
          <w:lang w:val="en-GB"/>
        </w:rPr>
      </w:pPr>
      <w:r w:rsidRPr="00331E89">
        <w:rPr>
          <w:rFonts w:ascii="Georgia" w:hAnsi="Georgia"/>
          <w:sz w:val="28"/>
          <w:szCs w:val="28"/>
          <w:lang w:val="en-GB"/>
        </w:rPr>
        <w:t>For 25 year</w:t>
      </w:r>
      <w:r w:rsidRPr="00E2194F">
        <w:rPr>
          <w:rFonts w:ascii="Georgia" w:hAnsi="Georgia"/>
          <w:sz w:val="28"/>
          <w:szCs w:val="28"/>
          <w:lang w:val="en-GB"/>
        </w:rPr>
        <w:t>s</w:t>
      </w:r>
      <w:r>
        <w:rPr>
          <w:rFonts w:ascii="Georgia" w:hAnsi="Georgia"/>
          <w:sz w:val="28"/>
          <w:szCs w:val="28"/>
          <w:lang w:val="en-GB"/>
        </w:rPr>
        <w:t xml:space="preserve"> </w:t>
      </w:r>
      <w:r w:rsidRPr="00331E89">
        <w:rPr>
          <w:rFonts w:ascii="Georgia" w:hAnsi="Georgia"/>
          <w:sz w:val="28"/>
          <w:szCs w:val="28"/>
          <w:lang w:val="en-GB"/>
        </w:rPr>
        <w:t>we have</w:t>
      </w:r>
      <w:r>
        <w:rPr>
          <w:rFonts w:ascii="Georgia" w:hAnsi="Georgia"/>
          <w:sz w:val="28"/>
          <w:szCs w:val="28"/>
          <w:lang w:val="en-GB"/>
        </w:rPr>
        <w:t xml:space="preserve"> now</w:t>
      </w:r>
      <w:r w:rsidRPr="00331E89">
        <w:rPr>
          <w:rFonts w:ascii="Georgia" w:hAnsi="Georgia"/>
          <w:sz w:val="28"/>
          <w:szCs w:val="28"/>
          <w:lang w:val="en-GB"/>
        </w:rPr>
        <w:t xml:space="preserve"> furthered our co-operation and provided a useful forum for </w:t>
      </w:r>
      <w:r w:rsidRPr="00E2194F">
        <w:rPr>
          <w:rFonts w:ascii="Georgia" w:hAnsi="Georgia"/>
          <w:sz w:val="28"/>
          <w:szCs w:val="28"/>
          <w:lang w:val="en-GB"/>
        </w:rPr>
        <w:t>open</w:t>
      </w:r>
      <w:r w:rsidRPr="00331E89">
        <w:rPr>
          <w:rFonts w:ascii="Georgia" w:hAnsi="Georgia"/>
          <w:color w:val="FF0000"/>
          <w:sz w:val="28"/>
          <w:szCs w:val="28"/>
          <w:lang w:val="en-GB"/>
        </w:rPr>
        <w:t xml:space="preserve"> </w:t>
      </w:r>
      <w:r>
        <w:rPr>
          <w:rFonts w:ascii="Georgia" w:hAnsi="Georgia"/>
          <w:sz w:val="28"/>
          <w:szCs w:val="28"/>
          <w:lang w:val="en-GB"/>
        </w:rPr>
        <w:t>debate</w:t>
      </w:r>
      <w:r w:rsidRPr="00331E89">
        <w:rPr>
          <w:rFonts w:ascii="Georgia" w:hAnsi="Georgia"/>
          <w:sz w:val="28"/>
          <w:szCs w:val="28"/>
          <w:lang w:val="en-GB"/>
        </w:rPr>
        <w:t xml:space="preserve"> and exchange of information between Parliaments and other bodies of the Baltic Sea Region. This cooperation started due to</w:t>
      </w:r>
      <w:r>
        <w:rPr>
          <w:rFonts w:ascii="Georgia" w:hAnsi="Georgia"/>
          <w:sz w:val="28"/>
          <w:szCs w:val="28"/>
          <w:lang w:val="en-GB"/>
        </w:rPr>
        <w:t xml:space="preserve"> a</w:t>
      </w:r>
      <w:r w:rsidRPr="00331E89">
        <w:rPr>
          <w:rFonts w:ascii="Georgia" w:hAnsi="Georgia"/>
          <w:sz w:val="28"/>
          <w:szCs w:val="28"/>
          <w:lang w:val="en-GB"/>
        </w:rPr>
        <w:t xml:space="preserve"> fundamental </w:t>
      </w:r>
      <w:r w:rsidRPr="00E2194F">
        <w:rPr>
          <w:rFonts w:ascii="Georgia" w:hAnsi="Georgia"/>
          <w:sz w:val="28"/>
          <w:szCs w:val="28"/>
          <w:lang w:val="en-GB"/>
        </w:rPr>
        <w:t>geopolitical</w:t>
      </w:r>
      <w:r>
        <w:rPr>
          <w:rFonts w:ascii="Georgia" w:hAnsi="Georgia"/>
          <w:sz w:val="28"/>
          <w:szCs w:val="28"/>
          <w:lang w:val="en-GB"/>
        </w:rPr>
        <w:t xml:space="preserve"> change that had taken place</w:t>
      </w:r>
      <w:r w:rsidRPr="00331E89">
        <w:rPr>
          <w:rFonts w:ascii="Georgia" w:hAnsi="Georgia"/>
          <w:sz w:val="28"/>
          <w:szCs w:val="28"/>
          <w:lang w:val="en-GB"/>
        </w:rPr>
        <w:t xml:space="preserve">. </w:t>
      </w:r>
    </w:p>
    <w:p w14:paraId="60C393D4" w14:textId="77777777" w:rsidR="00877620" w:rsidRPr="00331E89" w:rsidRDefault="00877620">
      <w:pPr>
        <w:rPr>
          <w:rFonts w:ascii="Georgia" w:hAnsi="Georgia"/>
          <w:color w:val="FF0000"/>
          <w:sz w:val="28"/>
          <w:szCs w:val="28"/>
          <w:lang w:val="en-GB"/>
        </w:rPr>
      </w:pPr>
    </w:p>
    <w:p w14:paraId="4A0B198F" w14:textId="77777777" w:rsidR="00877620" w:rsidRPr="00331E89" w:rsidRDefault="00877620" w:rsidP="00646D93">
      <w:pPr>
        <w:jc w:val="both"/>
        <w:rPr>
          <w:rFonts w:ascii="Georgia" w:hAnsi="Georgia"/>
          <w:sz w:val="28"/>
          <w:szCs w:val="28"/>
          <w:lang w:val="en-GB"/>
        </w:rPr>
      </w:pPr>
      <w:r w:rsidRPr="00331E89">
        <w:rPr>
          <w:rFonts w:ascii="Georgia" w:hAnsi="Georgia"/>
          <w:sz w:val="28"/>
          <w:szCs w:val="28"/>
          <w:lang w:val="en-GB"/>
        </w:rPr>
        <w:t xml:space="preserve">The historic meeting held at Ronneby, Sweden, </w:t>
      </w:r>
      <w:r w:rsidRPr="00E2194F">
        <w:rPr>
          <w:rFonts w:ascii="Georgia" w:hAnsi="Georgia"/>
          <w:sz w:val="28"/>
          <w:szCs w:val="28"/>
          <w:lang w:val="en-GB"/>
        </w:rPr>
        <w:t>on 2 – 3 Septemb</w:t>
      </w:r>
      <w:r>
        <w:rPr>
          <w:rFonts w:ascii="Georgia" w:hAnsi="Georgia"/>
          <w:sz w:val="28"/>
          <w:szCs w:val="28"/>
          <w:lang w:val="en-GB"/>
        </w:rPr>
        <w:t>er 1990 was the first</w:t>
      </w:r>
      <w:r w:rsidRPr="00E2194F">
        <w:rPr>
          <w:rFonts w:ascii="Georgia" w:hAnsi="Georgia"/>
          <w:sz w:val="28"/>
          <w:szCs w:val="28"/>
          <w:lang w:val="en-GB"/>
        </w:rPr>
        <w:t xml:space="preserve"> summit of political leaders around the Baltic Sea</w:t>
      </w:r>
      <w:r>
        <w:rPr>
          <w:rFonts w:ascii="Georgia" w:hAnsi="Georgia"/>
          <w:sz w:val="28"/>
          <w:szCs w:val="28"/>
          <w:lang w:val="en-GB"/>
        </w:rPr>
        <w:t xml:space="preserve"> since World War Two where representatives of some </w:t>
      </w:r>
      <w:r w:rsidRPr="00331E89">
        <w:rPr>
          <w:rFonts w:ascii="Georgia" w:hAnsi="Georgia"/>
          <w:sz w:val="28"/>
          <w:szCs w:val="28"/>
          <w:lang w:val="en-GB"/>
        </w:rPr>
        <w:t>States could</w:t>
      </w:r>
      <w:r>
        <w:rPr>
          <w:rFonts w:ascii="Georgia" w:hAnsi="Georgia"/>
          <w:sz w:val="28"/>
          <w:szCs w:val="28"/>
          <w:lang w:val="en-GB"/>
        </w:rPr>
        <w:t xml:space="preserve"> again</w:t>
      </w:r>
      <w:r w:rsidRPr="00331E89">
        <w:rPr>
          <w:rFonts w:ascii="Georgia" w:hAnsi="Georgia"/>
          <w:sz w:val="28"/>
          <w:szCs w:val="28"/>
          <w:lang w:val="en-GB"/>
        </w:rPr>
        <w:t xml:space="preserve"> sit behind their</w:t>
      </w:r>
      <w:r>
        <w:rPr>
          <w:rFonts w:ascii="Georgia" w:hAnsi="Georgia"/>
          <w:sz w:val="28"/>
          <w:szCs w:val="28"/>
          <w:lang w:val="en-GB"/>
        </w:rPr>
        <w:t xml:space="preserve"> own</w:t>
      </w:r>
      <w:r w:rsidRPr="00331E89">
        <w:rPr>
          <w:rFonts w:ascii="Georgia" w:hAnsi="Georgia"/>
          <w:sz w:val="28"/>
          <w:szCs w:val="28"/>
          <w:lang w:val="en-GB"/>
        </w:rPr>
        <w:t xml:space="preserve"> national flag</w:t>
      </w:r>
      <w:r>
        <w:rPr>
          <w:rFonts w:ascii="Georgia" w:hAnsi="Georgia"/>
          <w:sz w:val="28"/>
          <w:szCs w:val="28"/>
          <w:lang w:val="en-GB"/>
        </w:rPr>
        <w:t>s.</w:t>
      </w:r>
      <w:r w:rsidRPr="00331E89">
        <w:rPr>
          <w:rFonts w:ascii="Georgia" w:hAnsi="Georgia"/>
          <w:sz w:val="28"/>
          <w:szCs w:val="28"/>
          <w:lang w:val="en-GB"/>
        </w:rPr>
        <w:t xml:space="preserve">  </w:t>
      </w:r>
    </w:p>
    <w:p w14:paraId="26E07238" w14:textId="77777777" w:rsidR="00877620" w:rsidRPr="00331E89" w:rsidRDefault="00877620" w:rsidP="00646D93">
      <w:pPr>
        <w:jc w:val="both"/>
        <w:rPr>
          <w:rFonts w:ascii="Georgia" w:hAnsi="Georgia"/>
          <w:sz w:val="28"/>
          <w:szCs w:val="28"/>
          <w:lang w:val="en-GB"/>
        </w:rPr>
      </w:pPr>
    </w:p>
    <w:p w14:paraId="0B8A9E12" w14:textId="77777777" w:rsidR="00877620" w:rsidRDefault="00877620" w:rsidP="00646D93">
      <w:pPr>
        <w:jc w:val="both"/>
        <w:rPr>
          <w:rFonts w:ascii="Georgia" w:hAnsi="Georgia"/>
          <w:sz w:val="28"/>
          <w:szCs w:val="28"/>
          <w:lang w:val="en-GB"/>
        </w:rPr>
      </w:pPr>
      <w:r>
        <w:rPr>
          <w:rFonts w:ascii="Georgia" w:hAnsi="Georgia"/>
          <w:sz w:val="28"/>
          <w:szCs w:val="28"/>
          <w:lang w:val="en-GB"/>
        </w:rPr>
        <w:lastRenderedPageBreak/>
        <w:t xml:space="preserve">The </w:t>
      </w:r>
      <w:r w:rsidRPr="00331E89">
        <w:rPr>
          <w:rFonts w:ascii="Georgia" w:hAnsi="Georgia"/>
          <w:sz w:val="28"/>
          <w:szCs w:val="28"/>
          <w:lang w:val="en-GB"/>
        </w:rPr>
        <w:t>B</w:t>
      </w:r>
      <w:r>
        <w:rPr>
          <w:rFonts w:ascii="Georgia" w:hAnsi="Georgia"/>
          <w:sz w:val="28"/>
          <w:szCs w:val="28"/>
          <w:lang w:val="en-GB"/>
        </w:rPr>
        <w:t xml:space="preserve">altic </w:t>
      </w:r>
      <w:r w:rsidRPr="00331E89">
        <w:rPr>
          <w:rFonts w:ascii="Georgia" w:hAnsi="Georgia"/>
          <w:sz w:val="28"/>
          <w:szCs w:val="28"/>
          <w:lang w:val="en-GB"/>
        </w:rPr>
        <w:t>S</w:t>
      </w:r>
      <w:r>
        <w:rPr>
          <w:rFonts w:ascii="Georgia" w:hAnsi="Georgia"/>
          <w:sz w:val="28"/>
          <w:szCs w:val="28"/>
          <w:lang w:val="en-GB"/>
        </w:rPr>
        <w:t xml:space="preserve">ea </w:t>
      </w:r>
      <w:r w:rsidRPr="00331E89">
        <w:rPr>
          <w:rFonts w:ascii="Georgia" w:hAnsi="Georgia"/>
          <w:sz w:val="28"/>
          <w:szCs w:val="28"/>
          <w:lang w:val="en-GB"/>
        </w:rPr>
        <w:t>P</w:t>
      </w:r>
      <w:r>
        <w:rPr>
          <w:rFonts w:ascii="Georgia" w:hAnsi="Georgia"/>
          <w:sz w:val="28"/>
          <w:szCs w:val="28"/>
          <w:lang w:val="en-GB"/>
        </w:rPr>
        <w:t xml:space="preserve">arliamentary </w:t>
      </w:r>
      <w:r w:rsidRPr="00331E89">
        <w:rPr>
          <w:rFonts w:ascii="Georgia" w:hAnsi="Georgia"/>
          <w:sz w:val="28"/>
          <w:szCs w:val="28"/>
          <w:lang w:val="en-GB"/>
        </w:rPr>
        <w:t>C</w:t>
      </w:r>
      <w:r>
        <w:rPr>
          <w:rFonts w:ascii="Georgia" w:hAnsi="Georgia"/>
          <w:sz w:val="28"/>
          <w:szCs w:val="28"/>
          <w:lang w:val="en-GB"/>
        </w:rPr>
        <w:t>onference</w:t>
      </w:r>
      <w:r w:rsidRPr="00331E89">
        <w:rPr>
          <w:rFonts w:ascii="Georgia" w:hAnsi="Georgia"/>
          <w:sz w:val="28"/>
          <w:szCs w:val="28"/>
          <w:lang w:val="en-GB"/>
        </w:rPr>
        <w:t xml:space="preserve"> which had its first convention in January 1991 was among the very first Baltic Sea cooperation forums to be established after the end of the </w:t>
      </w:r>
      <w:r w:rsidRPr="00E2194F">
        <w:rPr>
          <w:rFonts w:ascii="Georgia" w:hAnsi="Georgia"/>
          <w:sz w:val="28"/>
          <w:szCs w:val="28"/>
          <w:lang w:val="en-GB"/>
        </w:rPr>
        <w:t>Cold War. It predated the founding of</w:t>
      </w:r>
      <w:r>
        <w:rPr>
          <w:rFonts w:ascii="Georgia" w:hAnsi="Georgia"/>
          <w:sz w:val="28"/>
          <w:szCs w:val="28"/>
          <w:lang w:val="en-GB"/>
        </w:rPr>
        <w:t xml:space="preserve"> the Council of the Baltic Sea States. </w:t>
      </w:r>
    </w:p>
    <w:p w14:paraId="5FDED634" w14:textId="77777777" w:rsidR="00877620" w:rsidRDefault="00877620" w:rsidP="00646D93">
      <w:pPr>
        <w:jc w:val="both"/>
        <w:rPr>
          <w:rFonts w:ascii="Georgia" w:hAnsi="Georgia"/>
          <w:sz w:val="28"/>
          <w:szCs w:val="28"/>
          <w:lang w:val="en-GB"/>
        </w:rPr>
      </w:pPr>
    </w:p>
    <w:p w14:paraId="02CC758A" w14:textId="77777777" w:rsidR="00877620" w:rsidRPr="00331E89" w:rsidRDefault="00877620" w:rsidP="00646D93">
      <w:pPr>
        <w:jc w:val="both"/>
        <w:rPr>
          <w:rFonts w:ascii="Georgia" w:hAnsi="Georgia"/>
          <w:sz w:val="28"/>
          <w:szCs w:val="28"/>
          <w:lang w:val="en-GB"/>
        </w:rPr>
      </w:pPr>
      <w:r>
        <w:rPr>
          <w:rFonts w:ascii="Georgia" w:hAnsi="Georgia"/>
          <w:sz w:val="28"/>
          <w:szCs w:val="28"/>
          <w:lang w:val="en-GB"/>
        </w:rPr>
        <w:t>As to the latter, I would like to seize this opportunity to revive my own personal recollections in my capacity as former Foreign Minister, in order to reiterate the warmest feelings of the Estonian people addressed to Mr. Uffe Ellemann-Jensen who – alongside with Mr. Hans-Dietrich Genscher – worked and acted in those days with unparalleled commitment and dedication</w:t>
      </w:r>
      <w:r w:rsidRPr="00E2194F">
        <w:rPr>
          <w:rFonts w:ascii="Georgia" w:hAnsi="Georgia"/>
          <w:sz w:val="28"/>
          <w:szCs w:val="28"/>
          <w:lang w:val="en-GB"/>
        </w:rPr>
        <w:t>.</w:t>
      </w:r>
      <w:r w:rsidRPr="00331E89">
        <w:rPr>
          <w:rFonts w:ascii="Georgia" w:hAnsi="Georgia"/>
          <w:sz w:val="28"/>
          <w:szCs w:val="28"/>
          <w:lang w:val="en-GB"/>
        </w:rPr>
        <w:t xml:space="preserve"> </w:t>
      </w:r>
    </w:p>
    <w:p w14:paraId="78C5F124" w14:textId="77777777" w:rsidR="00877620" w:rsidRPr="00331E89" w:rsidRDefault="00877620" w:rsidP="00646D93">
      <w:pPr>
        <w:jc w:val="both"/>
        <w:rPr>
          <w:rFonts w:ascii="Georgia" w:hAnsi="Georgia"/>
          <w:sz w:val="28"/>
          <w:szCs w:val="28"/>
          <w:lang w:val="en-GB"/>
        </w:rPr>
      </w:pPr>
    </w:p>
    <w:p w14:paraId="5CC0F341" w14:textId="77777777" w:rsidR="00877620" w:rsidRPr="00331E89" w:rsidRDefault="00877620" w:rsidP="00646D93">
      <w:pPr>
        <w:jc w:val="both"/>
        <w:rPr>
          <w:rFonts w:ascii="Georgia" w:hAnsi="Georgia"/>
          <w:bCs/>
          <w:sz w:val="28"/>
          <w:szCs w:val="28"/>
          <w:shd w:val="clear" w:color="auto" w:fill="FFFFFF"/>
          <w:lang w:val="en-GB"/>
        </w:rPr>
      </w:pPr>
      <w:r>
        <w:rPr>
          <w:rFonts w:ascii="Georgia" w:hAnsi="Georgia"/>
          <w:sz w:val="28"/>
          <w:szCs w:val="28"/>
          <w:lang w:val="en-GB"/>
        </w:rPr>
        <w:t>By initiating cooperation among eleven</w:t>
      </w:r>
      <w:r w:rsidRPr="00E2194F">
        <w:rPr>
          <w:rFonts w:ascii="Georgia" w:hAnsi="Georgia"/>
          <w:sz w:val="28"/>
          <w:szCs w:val="28"/>
          <w:lang w:val="en-GB"/>
        </w:rPr>
        <w:t xml:space="preserve"> countries of the Baltic Sea, we</w:t>
      </w:r>
      <w:r>
        <w:rPr>
          <w:rFonts w:ascii="Georgia" w:hAnsi="Georgia"/>
          <w:sz w:val="28"/>
          <w:szCs w:val="28"/>
          <w:lang w:val="en-GB"/>
        </w:rPr>
        <w:t xml:space="preserve"> opened a promising window of opportunity and embarked on a</w:t>
      </w:r>
      <w:r w:rsidRPr="00E2194F">
        <w:rPr>
          <w:rFonts w:ascii="Georgia" w:hAnsi="Georgia"/>
          <w:sz w:val="28"/>
          <w:szCs w:val="28"/>
          <w:lang w:val="en-GB"/>
        </w:rPr>
        <w:t xml:space="preserve"> determined</w:t>
      </w:r>
      <w:r w:rsidRPr="00E2194F">
        <w:rPr>
          <w:rStyle w:val="Hervorhebung"/>
          <w:rFonts w:ascii="Georgia" w:hAnsi="Georgia"/>
          <w:bCs/>
          <w:i w:val="0"/>
          <w:iCs w:val="0"/>
          <w:sz w:val="28"/>
          <w:szCs w:val="28"/>
          <w:shd w:val="clear" w:color="auto" w:fill="FFFFFF"/>
          <w:lang w:val="en-GB"/>
        </w:rPr>
        <w:t xml:space="preserve"> course towards</w:t>
      </w:r>
      <w:r w:rsidRPr="00E2194F">
        <w:rPr>
          <w:rFonts w:ascii="Georgia" w:hAnsi="Georgia"/>
          <w:sz w:val="28"/>
          <w:szCs w:val="28"/>
          <w:lang w:val="en-GB"/>
        </w:rPr>
        <w:t xml:space="preserve"> stability, security and prosperity in the Region thus fostering step-by-step </w:t>
      </w:r>
      <w:r w:rsidRPr="00E2194F">
        <w:rPr>
          <w:rStyle w:val="Hervorhebung"/>
          <w:rFonts w:ascii="Georgia" w:hAnsi="Georgia"/>
          <w:bCs/>
          <w:i w:val="0"/>
          <w:iCs w:val="0"/>
          <w:sz w:val="28"/>
          <w:szCs w:val="28"/>
          <w:shd w:val="clear" w:color="auto" w:fill="FFFFFF"/>
          <w:lang w:val="en-GB"/>
        </w:rPr>
        <w:t>rapprochement</w:t>
      </w:r>
      <w:r w:rsidRPr="00E2194F">
        <w:rPr>
          <w:rFonts w:ascii="Georgia" w:hAnsi="Georgia"/>
          <w:sz w:val="28"/>
          <w:szCs w:val="28"/>
          <w:lang w:val="en-GB"/>
        </w:rPr>
        <w:t xml:space="preserve"> among our nations.</w:t>
      </w:r>
    </w:p>
    <w:p w14:paraId="7140FB39" w14:textId="77777777" w:rsidR="00877620" w:rsidRPr="00331E89" w:rsidRDefault="00877620" w:rsidP="00646D93">
      <w:pPr>
        <w:jc w:val="both"/>
        <w:rPr>
          <w:rFonts w:ascii="Georgia" w:hAnsi="Georgia"/>
          <w:sz w:val="28"/>
          <w:szCs w:val="28"/>
          <w:lang w:val="en-GB"/>
        </w:rPr>
      </w:pPr>
    </w:p>
    <w:p w14:paraId="64F2A826" w14:textId="77777777" w:rsidR="00877620" w:rsidRPr="00331E89" w:rsidRDefault="00877620" w:rsidP="00646D93">
      <w:pPr>
        <w:jc w:val="both"/>
        <w:rPr>
          <w:rFonts w:ascii="Georgia" w:hAnsi="Georgia"/>
          <w:sz w:val="28"/>
          <w:szCs w:val="28"/>
          <w:lang w:val="en-GB"/>
        </w:rPr>
      </w:pPr>
      <w:r>
        <w:rPr>
          <w:rFonts w:ascii="Georgia" w:hAnsi="Georgia"/>
          <w:sz w:val="28"/>
          <w:szCs w:val="28"/>
          <w:lang w:val="en-GB"/>
        </w:rPr>
        <w:t>The very existence</w:t>
      </w:r>
      <w:r w:rsidRPr="00331E89">
        <w:rPr>
          <w:rFonts w:ascii="Georgia" w:hAnsi="Georgia"/>
          <w:sz w:val="28"/>
          <w:szCs w:val="28"/>
          <w:lang w:val="en-GB"/>
        </w:rPr>
        <w:t xml:space="preserve"> of the forum as such is a </w:t>
      </w:r>
      <w:r w:rsidRPr="00E2194F">
        <w:rPr>
          <w:rFonts w:ascii="Georgia" w:hAnsi="Georgia"/>
          <w:sz w:val="28"/>
          <w:szCs w:val="28"/>
          <w:lang w:val="en-GB"/>
        </w:rPr>
        <w:t>crucial precondition for a dialogue around the Baltic Sea</w:t>
      </w:r>
      <w:r>
        <w:rPr>
          <w:rFonts w:ascii="Georgia" w:hAnsi="Georgia"/>
          <w:sz w:val="28"/>
          <w:szCs w:val="28"/>
          <w:lang w:val="en-GB"/>
        </w:rPr>
        <w:t>. The end of the Cold War</w:t>
      </w:r>
      <w:r w:rsidRPr="00E2194F">
        <w:rPr>
          <w:rFonts w:ascii="Georgia" w:hAnsi="Georgia"/>
          <w:sz w:val="28"/>
          <w:szCs w:val="28"/>
          <w:lang w:val="en-GB"/>
        </w:rPr>
        <w:t xml:space="preserve"> ope</w:t>
      </w:r>
      <w:r w:rsidRPr="00331E89">
        <w:rPr>
          <w:rFonts w:ascii="Georgia" w:hAnsi="Georgia"/>
          <w:sz w:val="28"/>
          <w:szCs w:val="28"/>
          <w:lang w:val="en-GB"/>
        </w:rPr>
        <w:t>ned up totally new avenues to build our commo</w:t>
      </w:r>
      <w:r>
        <w:rPr>
          <w:rFonts w:ascii="Georgia" w:hAnsi="Georgia"/>
          <w:sz w:val="28"/>
          <w:szCs w:val="28"/>
          <w:lang w:val="en-GB"/>
        </w:rPr>
        <w:t>n future. Unfortunately, we have</w:t>
      </w:r>
      <w:r w:rsidRPr="00331E89">
        <w:rPr>
          <w:rFonts w:ascii="Georgia" w:hAnsi="Georgia"/>
          <w:sz w:val="28"/>
          <w:szCs w:val="28"/>
          <w:lang w:val="en-GB"/>
        </w:rPr>
        <w:t xml:space="preserve"> not always</w:t>
      </w:r>
      <w:r>
        <w:rPr>
          <w:rFonts w:ascii="Georgia" w:hAnsi="Georgia"/>
          <w:sz w:val="28"/>
          <w:szCs w:val="28"/>
          <w:lang w:val="en-GB"/>
        </w:rPr>
        <w:t xml:space="preserve"> been able to meet the new challenge</w:t>
      </w:r>
      <w:r w:rsidRPr="00331E89">
        <w:rPr>
          <w:rFonts w:ascii="Georgia" w:hAnsi="Georgia"/>
          <w:sz w:val="28"/>
          <w:szCs w:val="28"/>
          <w:lang w:val="en-GB"/>
        </w:rPr>
        <w:t xml:space="preserve">. </w:t>
      </w:r>
      <w:r>
        <w:rPr>
          <w:rFonts w:ascii="Georgia" w:hAnsi="Georgia"/>
          <w:sz w:val="28"/>
          <w:szCs w:val="28"/>
          <w:lang w:val="en-GB"/>
        </w:rPr>
        <w:t>This is particularly true in the recent years.</w:t>
      </w:r>
    </w:p>
    <w:p w14:paraId="4C29B01E" w14:textId="77777777" w:rsidR="00877620" w:rsidRPr="00331E89" w:rsidRDefault="00877620" w:rsidP="00646D93">
      <w:pPr>
        <w:jc w:val="both"/>
        <w:rPr>
          <w:rFonts w:ascii="Georgia" w:hAnsi="Georgia"/>
          <w:sz w:val="28"/>
          <w:szCs w:val="28"/>
          <w:lang w:val="en-GB"/>
        </w:rPr>
      </w:pPr>
    </w:p>
    <w:p w14:paraId="76564177" w14:textId="77777777" w:rsidR="00877620" w:rsidRPr="00E2194F" w:rsidRDefault="00877620" w:rsidP="00646D93">
      <w:pPr>
        <w:jc w:val="both"/>
        <w:rPr>
          <w:rFonts w:ascii="Georgia" w:hAnsi="Georgia"/>
          <w:sz w:val="28"/>
          <w:szCs w:val="28"/>
          <w:lang w:val="en-GB"/>
        </w:rPr>
      </w:pPr>
      <w:r>
        <w:rPr>
          <w:rFonts w:ascii="Georgia" w:hAnsi="Georgia"/>
          <w:sz w:val="28"/>
          <w:szCs w:val="28"/>
          <w:lang w:val="en-GB"/>
        </w:rPr>
        <w:t>However, there are some</w:t>
      </w:r>
      <w:r w:rsidRPr="00331E89">
        <w:rPr>
          <w:rFonts w:ascii="Georgia" w:hAnsi="Georgia"/>
          <w:sz w:val="28"/>
          <w:szCs w:val="28"/>
          <w:lang w:val="en-GB"/>
        </w:rPr>
        <w:t xml:space="preserve"> important practical area</w:t>
      </w:r>
      <w:r>
        <w:rPr>
          <w:rFonts w:ascii="Georgia" w:hAnsi="Georgia"/>
          <w:sz w:val="28"/>
          <w:szCs w:val="28"/>
          <w:lang w:val="en-GB"/>
        </w:rPr>
        <w:t>s where considerable progress has</w:t>
      </w:r>
      <w:r w:rsidRPr="00331E89">
        <w:rPr>
          <w:rFonts w:ascii="Georgia" w:hAnsi="Georgia"/>
          <w:sz w:val="28"/>
          <w:szCs w:val="28"/>
          <w:lang w:val="en-GB"/>
        </w:rPr>
        <w:t xml:space="preserve"> taken</w:t>
      </w:r>
      <w:r>
        <w:rPr>
          <w:rFonts w:ascii="Georgia" w:hAnsi="Georgia"/>
          <w:sz w:val="28"/>
          <w:szCs w:val="28"/>
          <w:lang w:val="en-GB"/>
        </w:rPr>
        <w:t xml:space="preserve"> place. T</w:t>
      </w:r>
      <w:r w:rsidRPr="00331E89">
        <w:rPr>
          <w:rFonts w:ascii="Georgia" w:hAnsi="Georgia"/>
          <w:sz w:val="28"/>
          <w:szCs w:val="28"/>
          <w:lang w:val="en-GB"/>
        </w:rPr>
        <w:t xml:space="preserve">he Baltic Sea environment </w:t>
      </w:r>
      <w:r>
        <w:rPr>
          <w:rFonts w:ascii="Georgia" w:hAnsi="Georgia"/>
          <w:sz w:val="28"/>
          <w:szCs w:val="28"/>
          <w:lang w:val="en-GB"/>
        </w:rPr>
        <w:t>as a particularly sensitive issue</w:t>
      </w:r>
      <w:r w:rsidRPr="00331E89">
        <w:rPr>
          <w:rFonts w:ascii="Georgia" w:hAnsi="Georgia"/>
          <w:sz w:val="28"/>
          <w:szCs w:val="28"/>
          <w:lang w:val="en-GB"/>
        </w:rPr>
        <w:t xml:space="preserve"> has alway</w:t>
      </w:r>
      <w:r w:rsidRPr="00E2194F">
        <w:rPr>
          <w:rFonts w:ascii="Georgia" w:hAnsi="Georgia"/>
          <w:sz w:val="28"/>
          <w:szCs w:val="28"/>
          <w:lang w:val="en-GB"/>
        </w:rPr>
        <w:t>s</w:t>
      </w:r>
      <w:r w:rsidRPr="00331E89">
        <w:rPr>
          <w:rFonts w:ascii="Georgia" w:hAnsi="Georgia"/>
          <w:sz w:val="28"/>
          <w:szCs w:val="28"/>
          <w:lang w:val="en-GB"/>
        </w:rPr>
        <w:t xml:space="preserve"> been </w:t>
      </w:r>
      <w:r>
        <w:rPr>
          <w:rFonts w:ascii="Georgia" w:hAnsi="Georgia"/>
          <w:sz w:val="28"/>
          <w:szCs w:val="28"/>
          <w:lang w:val="en-GB"/>
        </w:rPr>
        <w:t xml:space="preserve">in the centre of our attention. It is true that </w:t>
      </w:r>
      <w:r w:rsidRPr="00E2194F">
        <w:rPr>
          <w:rFonts w:ascii="Georgia" w:hAnsi="Georgia"/>
          <w:sz w:val="28"/>
          <w:szCs w:val="28"/>
          <w:lang w:val="en-GB"/>
        </w:rPr>
        <w:t>environmental protection</w:t>
      </w:r>
      <w:r>
        <w:rPr>
          <w:rFonts w:ascii="Georgia" w:hAnsi="Georgia"/>
          <w:sz w:val="28"/>
          <w:szCs w:val="28"/>
          <w:lang w:val="en-GB"/>
        </w:rPr>
        <w:t xml:space="preserve"> and maritime safety are</w:t>
      </w:r>
      <w:r w:rsidRPr="00E2194F">
        <w:rPr>
          <w:rFonts w:ascii="Georgia" w:hAnsi="Georgia"/>
          <w:sz w:val="28"/>
          <w:szCs w:val="28"/>
          <w:lang w:val="en-GB"/>
        </w:rPr>
        <w:t xml:space="preserve"> of high</w:t>
      </w:r>
      <w:r>
        <w:rPr>
          <w:rFonts w:ascii="Georgia" w:hAnsi="Georgia"/>
          <w:sz w:val="28"/>
          <w:szCs w:val="28"/>
          <w:lang w:val="en-GB"/>
        </w:rPr>
        <w:t>est</w:t>
      </w:r>
      <w:r w:rsidRPr="00E2194F">
        <w:rPr>
          <w:rFonts w:ascii="Georgia" w:hAnsi="Georgia"/>
          <w:sz w:val="28"/>
          <w:szCs w:val="28"/>
          <w:lang w:val="en-GB"/>
        </w:rPr>
        <w:t xml:space="preserve"> priority for all of us.  </w:t>
      </w:r>
    </w:p>
    <w:p w14:paraId="661A78E0" w14:textId="77777777" w:rsidR="00877620" w:rsidRPr="00E2194F" w:rsidRDefault="00877620" w:rsidP="00646D93">
      <w:pPr>
        <w:jc w:val="both"/>
        <w:rPr>
          <w:rFonts w:ascii="Georgia" w:hAnsi="Georgia"/>
          <w:sz w:val="28"/>
          <w:szCs w:val="28"/>
          <w:lang w:val="en-GB"/>
        </w:rPr>
      </w:pPr>
    </w:p>
    <w:p w14:paraId="209C12F4" w14:textId="77777777" w:rsidR="00877620" w:rsidRPr="00331E89" w:rsidRDefault="00877620" w:rsidP="00646D93">
      <w:pPr>
        <w:jc w:val="both"/>
        <w:rPr>
          <w:rFonts w:ascii="Georgia" w:hAnsi="Georgia"/>
          <w:sz w:val="28"/>
          <w:szCs w:val="28"/>
          <w:lang w:val="en-GB"/>
        </w:rPr>
      </w:pPr>
      <w:r w:rsidRPr="00E2194F">
        <w:rPr>
          <w:rFonts w:ascii="Georgia" w:hAnsi="Georgia"/>
          <w:sz w:val="28"/>
          <w:szCs w:val="28"/>
          <w:lang w:val="en-GB"/>
        </w:rPr>
        <w:t xml:space="preserve">The </w:t>
      </w:r>
      <w:r>
        <w:rPr>
          <w:rFonts w:ascii="Georgia" w:hAnsi="Georgia"/>
          <w:sz w:val="28"/>
          <w:szCs w:val="28"/>
          <w:lang w:val="en-GB"/>
        </w:rPr>
        <w:t>endeavours of the BSPC have</w:t>
      </w:r>
      <w:r w:rsidRPr="00E2194F">
        <w:rPr>
          <w:rFonts w:ascii="Georgia" w:hAnsi="Georgia"/>
          <w:sz w:val="28"/>
          <w:szCs w:val="28"/>
          <w:lang w:val="en-GB"/>
        </w:rPr>
        <w:t xml:space="preserve"> substantially contributed to cross-border, economic and i</w:t>
      </w:r>
      <w:r>
        <w:rPr>
          <w:rFonts w:ascii="Georgia" w:hAnsi="Georgia"/>
          <w:sz w:val="28"/>
          <w:szCs w:val="28"/>
          <w:lang w:val="en-GB"/>
        </w:rPr>
        <w:t xml:space="preserve">nterregional cooperation, to </w:t>
      </w:r>
      <w:r w:rsidRPr="00E2194F">
        <w:rPr>
          <w:rFonts w:ascii="Georgia" w:hAnsi="Georgia"/>
          <w:sz w:val="28"/>
          <w:szCs w:val="28"/>
          <w:lang w:val="en-GB"/>
        </w:rPr>
        <w:t>social integration of the re</w:t>
      </w:r>
      <w:r>
        <w:rPr>
          <w:rFonts w:ascii="Georgia" w:hAnsi="Georgia"/>
          <w:sz w:val="28"/>
          <w:szCs w:val="28"/>
          <w:lang w:val="en-GB"/>
        </w:rPr>
        <w:t xml:space="preserve">gion as well as to enhancing </w:t>
      </w:r>
      <w:r w:rsidRPr="00E2194F">
        <w:rPr>
          <w:rFonts w:ascii="Georgia" w:hAnsi="Georgia"/>
          <w:sz w:val="28"/>
          <w:szCs w:val="28"/>
          <w:lang w:val="en-GB"/>
        </w:rPr>
        <w:t>security of its citizens.</w:t>
      </w:r>
    </w:p>
    <w:p w14:paraId="1E8FCB7F" w14:textId="77777777" w:rsidR="00877620" w:rsidRPr="00331E89" w:rsidRDefault="00877620" w:rsidP="00646D93">
      <w:pPr>
        <w:jc w:val="both"/>
        <w:rPr>
          <w:rFonts w:ascii="Georgia" w:hAnsi="Georgia"/>
          <w:sz w:val="28"/>
          <w:szCs w:val="28"/>
          <w:lang w:val="en-GB"/>
        </w:rPr>
      </w:pPr>
    </w:p>
    <w:p w14:paraId="0D7E8B1A" w14:textId="77777777" w:rsidR="00877620" w:rsidRPr="00331E89" w:rsidRDefault="00877620" w:rsidP="00646D93">
      <w:pPr>
        <w:jc w:val="both"/>
        <w:rPr>
          <w:rFonts w:ascii="Georgia" w:hAnsi="Georgia"/>
          <w:sz w:val="28"/>
          <w:szCs w:val="28"/>
          <w:lang w:val="en-GB"/>
        </w:rPr>
      </w:pPr>
      <w:r w:rsidRPr="00331E89">
        <w:rPr>
          <w:rFonts w:ascii="Georgia" w:hAnsi="Georgia"/>
          <w:sz w:val="28"/>
          <w:szCs w:val="28"/>
          <w:lang w:val="en-GB"/>
        </w:rPr>
        <w:t>We should always bear in mind the fun</w:t>
      </w:r>
      <w:r w:rsidRPr="00E2194F">
        <w:rPr>
          <w:rFonts w:ascii="Georgia" w:hAnsi="Georgia"/>
          <w:sz w:val="28"/>
          <w:szCs w:val="28"/>
          <w:lang w:val="en-GB"/>
        </w:rPr>
        <w:t>d</w:t>
      </w:r>
      <w:r w:rsidRPr="00331E89">
        <w:rPr>
          <w:rFonts w:ascii="Georgia" w:hAnsi="Georgia"/>
          <w:sz w:val="28"/>
          <w:szCs w:val="28"/>
          <w:lang w:val="en-GB"/>
        </w:rPr>
        <w:t>amental objectives of the Baltic Sea Parliamentary Conference as spelt out in our Rules of Procedure – strengthening the common identity of the Baltic Sea Region, initiating and guiding new political activities</w:t>
      </w:r>
      <w:r>
        <w:rPr>
          <w:rFonts w:ascii="Georgia" w:hAnsi="Georgia"/>
          <w:sz w:val="28"/>
          <w:szCs w:val="28"/>
          <w:lang w:val="en-GB"/>
        </w:rPr>
        <w:t>,</w:t>
      </w:r>
      <w:r w:rsidRPr="00331E89">
        <w:rPr>
          <w:rFonts w:ascii="Georgia" w:hAnsi="Georgia"/>
          <w:sz w:val="28"/>
          <w:szCs w:val="28"/>
          <w:lang w:val="en-GB"/>
        </w:rPr>
        <w:t xml:space="preserve"> endowing them with additional, parliamentary authority. </w:t>
      </w:r>
    </w:p>
    <w:p w14:paraId="4AAB0E41" w14:textId="77777777" w:rsidR="00877620" w:rsidRPr="00331E89" w:rsidRDefault="00877620" w:rsidP="00646D93">
      <w:pPr>
        <w:jc w:val="both"/>
        <w:rPr>
          <w:rFonts w:ascii="Georgia" w:hAnsi="Georgia"/>
          <w:sz w:val="28"/>
          <w:szCs w:val="28"/>
          <w:lang w:val="en-GB"/>
        </w:rPr>
      </w:pPr>
    </w:p>
    <w:p w14:paraId="1F4EBB17" w14:textId="77777777" w:rsidR="00877620" w:rsidRPr="00331E89" w:rsidRDefault="00877620" w:rsidP="00646D93">
      <w:pPr>
        <w:jc w:val="both"/>
        <w:rPr>
          <w:rFonts w:ascii="Georgia" w:hAnsi="Georgia"/>
          <w:sz w:val="28"/>
          <w:szCs w:val="28"/>
          <w:lang w:val="en-GB"/>
        </w:rPr>
      </w:pPr>
      <w:r w:rsidRPr="00331E89">
        <w:rPr>
          <w:rFonts w:ascii="Georgia" w:hAnsi="Georgia"/>
          <w:sz w:val="28"/>
          <w:szCs w:val="28"/>
          <w:lang w:val="en-GB"/>
        </w:rPr>
        <w:t>One of the un</w:t>
      </w:r>
      <w:r w:rsidRPr="00E2194F">
        <w:rPr>
          <w:rFonts w:ascii="Georgia" w:hAnsi="Georgia"/>
          <w:sz w:val="28"/>
          <w:szCs w:val="28"/>
          <w:lang w:val="en-GB"/>
        </w:rPr>
        <w:t>i</w:t>
      </w:r>
      <w:r w:rsidRPr="00331E89">
        <w:rPr>
          <w:rFonts w:ascii="Georgia" w:hAnsi="Georgia"/>
          <w:sz w:val="28"/>
          <w:szCs w:val="28"/>
          <w:lang w:val="en-GB"/>
        </w:rPr>
        <w:t xml:space="preserve">que features of the BSPC is that it includes representatives from both national and sub-national </w:t>
      </w:r>
      <w:r>
        <w:rPr>
          <w:rFonts w:ascii="Georgia" w:hAnsi="Georgia"/>
          <w:sz w:val="28"/>
          <w:szCs w:val="28"/>
          <w:lang w:val="en-GB"/>
        </w:rPr>
        <w:t>parliaments. This pattern</w:t>
      </w:r>
      <w:r w:rsidRPr="00331E89">
        <w:rPr>
          <w:rFonts w:ascii="Georgia" w:hAnsi="Georgia"/>
          <w:sz w:val="28"/>
          <w:szCs w:val="28"/>
          <w:lang w:val="en-GB"/>
        </w:rPr>
        <w:t xml:space="preserve"> makes </w:t>
      </w:r>
      <w:r>
        <w:rPr>
          <w:rFonts w:ascii="Georgia" w:hAnsi="Georgia"/>
          <w:sz w:val="28"/>
          <w:szCs w:val="28"/>
          <w:lang w:val="en-GB"/>
        </w:rPr>
        <w:t>our forum quite heterogeneous. At the same time it is an asset that offers</w:t>
      </w:r>
      <w:r w:rsidRPr="00331E89">
        <w:rPr>
          <w:rFonts w:ascii="Georgia" w:hAnsi="Georgia"/>
          <w:sz w:val="28"/>
          <w:szCs w:val="28"/>
          <w:lang w:val="en-GB"/>
        </w:rPr>
        <w:t xml:space="preserve"> added value in terms of widening and deepening the concept of democracy. Different political levels can interact and complement each another. The dialogue becomes more comprehensive with additional dimensions.</w:t>
      </w:r>
    </w:p>
    <w:p w14:paraId="2A6C3547" w14:textId="77777777" w:rsidR="00877620" w:rsidRPr="00331E89" w:rsidRDefault="00877620" w:rsidP="00646D93">
      <w:pPr>
        <w:jc w:val="both"/>
        <w:rPr>
          <w:rFonts w:ascii="Georgia" w:hAnsi="Georgia"/>
          <w:sz w:val="28"/>
          <w:szCs w:val="28"/>
          <w:lang w:val="en-GB"/>
        </w:rPr>
      </w:pPr>
    </w:p>
    <w:p w14:paraId="1444A90E" w14:textId="77777777" w:rsidR="00877620" w:rsidRDefault="00877620" w:rsidP="00646D93">
      <w:pPr>
        <w:jc w:val="both"/>
        <w:rPr>
          <w:rFonts w:ascii="Georgia" w:hAnsi="Georgia"/>
          <w:sz w:val="28"/>
          <w:szCs w:val="28"/>
          <w:lang w:val="en-GB"/>
        </w:rPr>
      </w:pPr>
      <w:r>
        <w:rPr>
          <w:rFonts w:ascii="Georgia" w:hAnsi="Georgia"/>
          <w:sz w:val="28"/>
          <w:szCs w:val="28"/>
          <w:lang w:val="en-GB"/>
        </w:rPr>
        <w:t>Ladies and gentlemen,</w:t>
      </w:r>
    </w:p>
    <w:p w14:paraId="291643C5" w14:textId="77777777" w:rsidR="00877620" w:rsidRDefault="00877620" w:rsidP="00646D93">
      <w:pPr>
        <w:jc w:val="both"/>
        <w:rPr>
          <w:rFonts w:ascii="Georgia" w:hAnsi="Georgia"/>
          <w:sz w:val="28"/>
          <w:szCs w:val="28"/>
          <w:lang w:val="en-GB"/>
        </w:rPr>
      </w:pPr>
    </w:p>
    <w:p w14:paraId="5632B38F" w14:textId="77777777" w:rsidR="00877620" w:rsidRPr="00331E89" w:rsidRDefault="00877620" w:rsidP="00646D93">
      <w:pPr>
        <w:jc w:val="both"/>
        <w:rPr>
          <w:rFonts w:ascii="Georgia" w:hAnsi="Georgia"/>
          <w:sz w:val="28"/>
          <w:szCs w:val="28"/>
          <w:lang w:val="en-GB"/>
        </w:rPr>
      </w:pPr>
      <w:r w:rsidRPr="00331E89">
        <w:rPr>
          <w:rFonts w:ascii="Georgia" w:hAnsi="Georgia"/>
          <w:sz w:val="28"/>
          <w:szCs w:val="28"/>
          <w:lang w:val="en-GB"/>
        </w:rPr>
        <w:t>I strongly be</w:t>
      </w:r>
      <w:r>
        <w:rPr>
          <w:rFonts w:ascii="Georgia" w:hAnsi="Georgia"/>
          <w:sz w:val="28"/>
          <w:szCs w:val="28"/>
          <w:lang w:val="en-GB"/>
        </w:rPr>
        <w:t>lieve the Baltic Sea Parliamentary Conference should further its cooperation with</w:t>
      </w:r>
      <w:r w:rsidRPr="00331E89">
        <w:rPr>
          <w:rFonts w:ascii="Georgia" w:hAnsi="Georgia"/>
          <w:sz w:val="28"/>
          <w:szCs w:val="28"/>
          <w:lang w:val="en-GB"/>
        </w:rPr>
        <w:t xml:space="preserve"> the C</w:t>
      </w:r>
      <w:r>
        <w:rPr>
          <w:rFonts w:ascii="Georgia" w:hAnsi="Georgia"/>
          <w:sz w:val="28"/>
          <w:szCs w:val="28"/>
          <w:lang w:val="en-GB"/>
        </w:rPr>
        <w:t>ouncil of the Baltic Sea States. It</w:t>
      </w:r>
      <w:r w:rsidRPr="00331E89">
        <w:rPr>
          <w:rFonts w:ascii="Georgia" w:hAnsi="Georgia"/>
          <w:sz w:val="28"/>
          <w:szCs w:val="28"/>
          <w:lang w:val="en-GB"/>
        </w:rPr>
        <w:t xml:space="preserve"> should in every possible </w:t>
      </w:r>
      <w:r w:rsidRPr="00331E89">
        <w:rPr>
          <w:rFonts w:ascii="Georgia" w:hAnsi="Georgia"/>
          <w:sz w:val="28"/>
          <w:szCs w:val="28"/>
          <w:lang w:val="en-GB"/>
        </w:rPr>
        <w:lastRenderedPageBreak/>
        <w:t>way cooperate in the context of the Northern Dimension, taking advantage of the Action Plan of the Baltic Sea Strategy.</w:t>
      </w:r>
    </w:p>
    <w:p w14:paraId="721F4A5D" w14:textId="77777777" w:rsidR="00877620" w:rsidRPr="00331E89" w:rsidRDefault="00877620" w:rsidP="00646D93">
      <w:pPr>
        <w:jc w:val="both"/>
        <w:rPr>
          <w:rFonts w:ascii="Georgia" w:hAnsi="Georgia"/>
          <w:sz w:val="28"/>
          <w:szCs w:val="28"/>
          <w:lang w:val="en-GB"/>
        </w:rPr>
      </w:pPr>
    </w:p>
    <w:p w14:paraId="3574D4B0" w14:textId="77777777" w:rsidR="00877620" w:rsidRDefault="00877620" w:rsidP="00646D93">
      <w:pPr>
        <w:jc w:val="both"/>
        <w:rPr>
          <w:rFonts w:ascii="Georgia" w:hAnsi="Georgia"/>
          <w:sz w:val="28"/>
          <w:szCs w:val="28"/>
          <w:lang w:val="en-GB"/>
        </w:rPr>
      </w:pPr>
      <w:r>
        <w:rPr>
          <w:rFonts w:ascii="Georgia" w:hAnsi="Georgia"/>
          <w:sz w:val="28"/>
          <w:szCs w:val="28"/>
          <w:lang w:val="en-GB"/>
        </w:rPr>
        <w:t>One of the best qualities and values</w:t>
      </w:r>
      <w:r w:rsidRPr="00331E89">
        <w:rPr>
          <w:rFonts w:ascii="Georgia" w:hAnsi="Georgia"/>
          <w:sz w:val="28"/>
          <w:szCs w:val="28"/>
          <w:lang w:val="en-GB"/>
        </w:rPr>
        <w:t xml:space="preserve"> we can o</w:t>
      </w:r>
      <w:r>
        <w:rPr>
          <w:rFonts w:ascii="Georgia" w:hAnsi="Georgia"/>
          <w:sz w:val="28"/>
          <w:szCs w:val="28"/>
          <w:lang w:val="en-GB"/>
        </w:rPr>
        <w:t>ffer each other in the framework of this cooperation is our identity – his</w:t>
      </w:r>
      <w:r w:rsidRPr="00331E89">
        <w:rPr>
          <w:rFonts w:ascii="Georgia" w:hAnsi="Georgia"/>
          <w:sz w:val="28"/>
          <w:szCs w:val="28"/>
          <w:lang w:val="en-GB"/>
        </w:rPr>
        <w:t>torical, ge</w:t>
      </w:r>
      <w:r>
        <w:rPr>
          <w:rFonts w:ascii="Georgia" w:hAnsi="Georgia"/>
          <w:sz w:val="28"/>
          <w:szCs w:val="28"/>
          <w:lang w:val="en-GB"/>
        </w:rPr>
        <w:t>ographical, cultural</w:t>
      </w:r>
      <w:r w:rsidRPr="00331E89">
        <w:rPr>
          <w:rFonts w:ascii="Georgia" w:hAnsi="Georgia"/>
          <w:sz w:val="28"/>
          <w:szCs w:val="28"/>
          <w:lang w:val="en-GB"/>
        </w:rPr>
        <w:t>. Despite</w:t>
      </w:r>
      <w:r>
        <w:rPr>
          <w:rFonts w:ascii="Georgia" w:hAnsi="Georgia"/>
          <w:sz w:val="28"/>
          <w:szCs w:val="28"/>
          <w:lang w:val="en-GB"/>
        </w:rPr>
        <w:t xml:space="preserve"> all</w:t>
      </w:r>
      <w:r w:rsidRPr="00331E89">
        <w:rPr>
          <w:rFonts w:ascii="Georgia" w:hAnsi="Georgia"/>
          <w:sz w:val="28"/>
          <w:szCs w:val="28"/>
          <w:lang w:val="en-GB"/>
        </w:rPr>
        <w:t xml:space="preserve"> the difficulties we</w:t>
      </w:r>
      <w:r>
        <w:rPr>
          <w:rFonts w:ascii="Georgia" w:hAnsi="Georgia"/>
          <w:sz w:val="28"/>
          <w:szCs w:val="28"/>
          <w:lang w:val="en-GB"/>
        </w:rPr>
        <w:t xml:space="preserve"> may</w:t>
      </w:r>
      <w:r w:rsidRPr="00331E89">
        <w:rPr>
          <w:rFonts w:ascii="Georgia" w:hAnsi="Georgia"/>
          <w:sz w:val="28"/>
          <w:szCs w:val="28"/>
          <w:lang w:val="en-GB"/>
        </w:rPr>
        <w:t xml:space="preserve"> face today, we have to prese</w:t>
      </w:r>
      <w:r>
        <w:rPr>
          <w:rFonts w:ascii="Georgia" w:hAnsi="Georgia"/>
          <w:sz w:val="28"/>
          <w:szCs w:val="28"/>
          <w:lang w:val="en-GB"/>
        </w:rPr>
        <w:t>rve our identity, our traditions</w:t>
      </w:r>
      <w:r w:rsidRPr="00331E89">
        <w:rPr>
          <w:rFonts w:ascii="Georgia" w:hAnsi="Georgia"/>
          <w:sz w:val="28"/>
          <w:szCs w:val="28"/>
          <w:lang w:val="en-GB"/>
        </w:rPr>
        <w:t xml:space="preserve"> as they are </w:t>
      </w:r>
      <w:r>
        <w:rPr>
          <w:rFonts w:ascii="Georgia" w:hAnsi="Georgia"/>
          <w:sz w:val="28"/>
          <w:szCs w:val="28"/>
          <w:lang w:val="en-GB"/>
        </w:rPr>
        <w:t>the most important bridge from nation to nation, from the past to the present and from the present to the future.</w:t>
      </w:r>
    </w:p>
    <w:p w14:paraId="5E102400" w14:textId="77777777" w:rsidR="00877620" w:rsidRDefault="00877620" w:rsidP="00646D93">
      <w:pPr>
        <w:jc w:val="both"/>
        <w:rPr>
          <w:rFonts w:ascii="Georgia" w:hAnsi="Georgia"/>
          <w:sz w:val="28"/>
          <w:szCs w:val="28"/>
          <w:lang w:val="en-GB"/>
        </w:rPr>
      </w:pPr>
    </w:p>
    <w:p w14:paraId="2C41F974" w14:textId="77777777" w:rsidR="00877620" w:rsidRDefault="00877620" w:rsidP="00646D93">
      <w:pPr>
        <w:jc w:val="both"/>
        <w:rPr>
          <w:rFonts w:ascii="Georgia" w:hAnsi="Georgia"/>
          <w:sz w:val="28"/>
          <w:szCs w:val="28"/>
          <w:lang w:val="en-GB"/>
        </w:rPr>
      </w:pPr>
      <w:r>
        <w:rPr>
          <w:rFonts w:ascii="Georgia" w:hAnsi="Georgia"/>
          <w:sz w:val="28"/>
          <w:szCs w:val="28"/>
          <w:lang w:val="en-GB"/>
        </w:rPr>
        <w:t>Once again, my dear friends, my warmest congratulations on this great occasion!</w:t>
      </w:r>
    </w:p>
    <w:p w14:paraId="7A0BAEBB" w14:textId="77777777" w:rsidR="00877620" w:rsidRDefault="00877620" w:rsidP="00646D93">
      <w:pPr>
        <w:jc w:val="both"/>
        <w:rPr>
          <w:rFonts w:ascii="Georgia" w:hAnsi="Georgia"/>
          <w:sz w:val="28"/>
          <w:szCs w:val="28"/>
          <w:lang w:val="en-GB"/>
        </w:rPr>
      </w:pPr>
    </w:p>
    <w:p w14:paraId="2D3B22BD" w14:textId="77777777" w:rsidR="00877620" w:rsidRPr="00331E89" w:rsidRDefault="00877620" w:rsidP="00646D93">
      <w:pPr>
        <w:jc w:val="both"/>
        <w:rPr>
          <w:rFonts w:ascii="Georgia" w:hAnsi="Georgia"/>
          <w:sz w:val="28"/>
          <w:szCs w:val="28"/>
          <w:lang w:val="en-GB"/>
        </w:rPr>
      </w:pPr>
      <w:r>
        <w:rPr>
          <w:rFonts w:ascii="Georgia" w:hAnsi="Georgia"/>
          <w:sz w:val="28"/>
          <w:szCs w:val="28"/>
          <w:lang w:val="en-GB"/>
        </w:rPr>
        <w:t>Thank you for your kind attention!</w:t>
      </w:r>
    </w:p>
    <w:p w14:paraId="50B0683A" w14:textId="77777777" w:rsidR="00877620" w:rsidRPr="00331E89" w:rsidRDefault="00877620" w:rsidP="00646D93">
      <w:pPr>
        <w:jc w:val="both"/>
        <w:rPr>
          <w:rFonts w:ascii="Georgia" w:hAnsi="Georgia"/>
          <w:sz w:val="28"/>
          <w:szCs w:val="28"/>
          <w:lang w:val="en-GB"/>
        </w:rPr>
      </w:pPr>
    </w:p>
    <w:p w14:paraId="1A9B626C" w14:textId="77777777" w:rsidR="00877620" w:rsidRPr="00331E89" w:rsidRDefault="00877620" w:rsidP="00646D93">
      <w:pPr>
        <w:jc w:val="both"/>
        <w:rPr>
          <w:rFonts w:ascii="Georgia" w:hAnsi="Georgia"/>
          <w:sz w:val="28"/>
          <w:szCs w:val="28"/>
          <w:lang w:val="en-GB"/>
        </w:rPr>
      </w:pPr>
    </w:p>
    <w:p w14:paraId="561B8B8B" w14:textId="77777777" w:rsidR="00877620" w:rsidRPr="00331E89" w:rsidRDefault="00877620" w:rsidP="00646D93">
      <w:pPr>
        <w:jc w:val="both"/>
        <w:rPr>
          <w:rFonts w:ascii="Georgia" w:hAnsi="Georgia"/>
          <w:sz w:val="28"/>
          <w:szCs w:val="28"/>
          <w:lang w:val="en-GB"/>
        </w:rPr>
      </w:pPr>
    </w:p>
    <w:sectPr w:rsidR="00877620" w:rsidRPr="00331E89" w:rsidSect="002E23D4">
      <w:pgSz w:w="11906" w:h="16838"/>
      <w:pgMar w:top="1417" w:right="566" w:bottom="426"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BA"/>
    <w:family w:val="swiss"/>
    <w:pitch w:val="variable"/>
    <w:sig w:usb0="E10022FF" w:usb1="C000E47F" w:usb2="00000029" w:usb3="00000000" w:csb0="000001D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F6"/>
    <w:rsid w:val="000100A6"/>
    <w:rsid w:val="00045C91"/>
    <w:rsid w:val="000558FB"/>
    <w:rsid w:val="000747F8"/>
    <w:rsid w:val="001159C6"/>
    <w:rsid w:val="001534F3"/>
    <w:rsid w:val="001D6BD8"/>
    <w:rsid w:val="001D7EF3"/>
    <w:rsid w:val="00263663"/>
    <w:rsid w:val="002A4602"/>
    <w:rsid w:val="002E23D4"/>
    <w:rsid w:val="0032174E"/>
    <w:rsid w:val="0032558B"/>
    <w:rsid w:val="00331E89"/>
    <w:rsid w:val="00373554"/>
    <w:rsid w:val="00386437"/>
    <w:rsid w:val="00414026"/>
    <w:rsid w:val="004604CE"/>
    <w:rsid w:val="004A3F73"/>
    <w:rsid w:val="004B561B"/>
    <w:rsid w:val="004D2232"/>
    <w:rsid w:val="004D6619"/>
    <w:rsid w:val="00592C0B"/>
    <w:rsid w:val="005B6506"/>
    <w:rsid w:val="00632B06"/>
    <w:rsid w:val="00635728"/>
    <w:rsid w:val="00644BEA"/>
    <w:rsid w:val="00646D93"/>
    <w:rsid w:val="006A4EAF"/>
    <w:rsid w:val="006C37B9"/>
    <w:rsid w:val="007003E7"/>
    <w:rsid w:val="00701B32"/>
    <w:rsid w:val="007219E5"/>
    <w:rsid w:val="007E102A"/>
    <w:rsid w:val="00805859"/>
    <w:rsid w:val="0083277D"/>
    <w:rsid w:val="00877620"/>
    <w:rsid w:val="008A066D"/>
    <w:rsid w:val="008B6E4B"/>
    <w:rsid w:val="008F5236"/>
    <w:rsid w:val="00906F40"/>
    <w:rsid w:val="00936A28"/>
    <w:rsid w:val="00AA78F6"/>
    <w:rsid w:val="00AF45E9"/>
    <w:rsid w:val="00B7113D"/>
    <w:rsid w:val="00BB638F"/>
    <w:rsid w:val="00C111E5"/>
    <w:rsid w:val="00C15093"/>
    <w:rsid w:val="00C315B6"/>
    <w:rsid w:val="00CE717B"/>
    <w:rsid w:val="00D22FF3"/>
    <w:rsid w:val="00D31AB9"/>
    <w:rsid w:val="00D60569"/>
    <w:rsid w:val="00D81265"/>
    <w:rsid w:val="00DD2E4F"/>
    <w:rsid w:val="00DE31F2"/>
    <w:rsid w:val="00DF5E52"/>
    <w:rsid w:val="00E2194F"/>
    <w:rsid w:val="00E26A99"/>
    <w:rsid w:val="00E3387A"/>
    <w:rsid w:val="00E655ED"/>
    <w:rsid w:val="00F33F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0BBBC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t-EE"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2558B"/>
    <w:rPr>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99"/>
    <w:qFormat/>
    <w:rsid w:val="008A066D"/>
    <w:rPr>
      <w:rFonts w:cs="Times New Roman"/>
      <w:i/>
      <w:iCs/>
    </w:rPr>
  </w:style>
  <w:style w:type="paragraph" w:styleId="Sprechblasentext">
    <w:name w:val="Balloon Text"/>
    <w:basedOn w:val="Standard"/>
    <w:link w:val="SprechblasentextZchn"/>
    <w:uiPriority w:val="99"/>
    <w:semiHidden/>
    <w:rsid w:val="00936A2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936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4905</Characters>
  <Application>Microsoft Macintosh Word</Application>
  <DocSecurity>0</DocSecurity>
  <Lines>40</Lines>
  <Paragraphs>11</Paragraphs>
  <ScaleCrop>false</ScaleCrop>
  <Company>Riigikogu Kantselei</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by Mr Trivimi Velliste,</dc:title>
  <dc:subject/>
  <dc:creator>erongelep</dc:creator>
  <cp:keywords/>
  <dc:description/>
  <cp:lastModifiedBy>Florian Lipowski</cp:lastModifiedBy>
  <cp:revision>2</cp:revision>
  <cp:lastPrinted>2016-08-23T08:59:00Z</cp:lastPrinted>
  <dcterms:created xsi:type="dcterms:W3CDTF">2016-08-28T07:45:00Z</dcterms:created>
  <dcterms:modified xsi:type="dcterms:W3CDTF">2016-08-28T07:45:00Z</dcterms:modified>
</cp:coreProperties>
</file>