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B9AB" w14:textId="77777777" w:rsidR="00110CA7" w:rsidRDefault="00110CA7">
      <w:pPr>
        <w:rPr>
          <w:rFonts w:ascii="Verdana" w:hAnsi="Verdana"/>
          <w:i/>
          <w:sz w:val="18"/>
        </w:rPr>
      </w:pPr>
      <w:bookmarkStart w:id="0" w:name="_GoBack"/>
      <w:bookmarkEnd w:id="0"/>
    </w:p>
    <w:p w14:paraId="23899F61" w14:textId="77777777" w:rsidR="00110CA7" w:rsidRDefault="00110CA7">
      <w:pPr>
        <w:rPr>
          <w:rFonts w:ascii="Verdana" w:hAnsi="Verdana"/>
        </w:rPr>
      </w:pPr>
    </w:p>
    <w:p w14:paraId="71B3FFF0" w14:textId="6BBA4A97" w:rsidR="00110CA7" w:rsidRDefault="002F665A">
      <w:pPr>
        <w:pStyle w:val="P68B1DB1-prastasis1"/>
        <w:jc w:val="center"/>
      </w:pPr>
      <w:r>
        <w:rPr>
          <w:noProof/>
        </w:rPr>
        <w:drawing>
          <wp:inline distT="0" distB="0" distL="0" distR="0" wp14:anchorId="64CC7C16" wp14:editId="3434203D">
            <wp:extent cx="3422215" cy="935990"/>
            <wp:effectExtent l="0" t="0" r="6350" b="0"/>
            <wp:docPr id="2" name="Grafik 2" descr="Ein Bild, das sitzend, Essen, Schild, Personen enthält.  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itzend, Essen, Schild, Personen enthält.  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9" r="1430" b="21955"/>
                    <a:stretch/>
                  </pic:blipFill>
                  <pic:spPr bwMode="auto">
                    <a:xfrm>
                      <a:off x="0" y="0"/>
                      <a:ext cx="3422215" cy="93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E80C4" w14:textId="48ABCBA5" w:rsidR="00110CA7" w:rsidRDefault="002F665A">
      <w:pPr>
        <w:pStyle w:val="P68B1DB1-prastasis2"/>
        <w:jc w:val="center"/>
      </w:pPr>
      <w:r w:rsidRPr="00467290">
        <w:rPr>
          <w:sz w:val="20"/>
        </w:rPr>
        <w:t>2 0 2 1</w:t>
      </w:r>
      <w:r w:rsidR="007C46D4" w:rsidRPr="00467290">
        <w:rPr>
          <w:sz w:val="20"/>
        </w:rPr>
        <w:t xml:space="preserve"> m.</w:t>
      </w:r>
      <w:r w:rsidR="007C46D4" w:rsidRPr="009D1107">
        <w:rPr>
          <w:sz w:val="20"/>
        </w:rPr>
        <w:t xml:space="preserve"> RUGPJŪTIS</w:t>
      </w:r>
      <w:r w:rsidRPr="009D1107">
        <w:rPr>
          <w:sz w:val="20"/>
        </w:rPr>
        <w:t xml:space="preserve"> </w:t>
      </w:r>
      <w:r w:rsidRPr="00467290">
        <w:rPr>
          <w:sz w:val="20"/>
        </w:rPr>
        <w:t>9:30</w:t>
      </w:r>
      <w:r w:rsidRPr="009D1107">
        <w:rPr>
          <w:sz w:val="20"/>
        </w:rPr>
        <w:t xml:space="preserve"> CEST</w:t>
      </w:r>
      <w:r w:rsidR="007C46D4">
        <w:rPr>
          <w:sz w:val="20"/>
        </w:rPr>
        <w:t xml:space="preserve"> SKAITMENINIS FORMATAS</w:t>
      </w:r>
    </w:p>
    <w:p w14:paraId="274EAC4E" w14:textId="4BD31BA5" w:rsidR="00110CA7" w:rsidRPr="00902217" w:rsidRDefault="00110CA7" w:rsidP="00902217">
      <w:pPr>
        <w:spacing w:line="360" w:lineRule="auto"/>
        <w:ind w:firstLine="720"/>
        <w:rPr>
          <w:szCs w:val="24"/>
        </w:rPr>
      </w:pPr>
    </w:p>
    <w:p w14:paraId="7CD858E3" w14:textId="455E4434" w:rsidR="00110CA7" w:rsidRPr="00902217" w:rsidRDefault="00110CA7" w:rsidP="00902217">
      <w:pPr>
        <w:spacing w:line="360" w:lineRule="auto"/>
        <w:ind w:firstLine="720"/>
        <w:rPr>
          <w:szCs w:val="24"/>
        </w:rPr>
      </w:pPr>
    </w:p>
    <w:p w14:paraId="3585E457" w14:textId="2E4CED4F" w:rsidR="00110CA7" w:rsidRPr="00902217" w:rsidRDefault="007C46D4" w:rsidP="00902217">
      <w:pPr>
        <w:pStyle w:val="P68B1DB1-prastasis3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2021-08-30</w:t>
      </w:r>
      <w:r w:rsidR="002F665A" w:rsidRPr="00467290">
        <w:rPr>
          <w:rFonts w:ascii="Times New Roman" w:hAnsi="Times New Roman"/>
          <w:sz w:val="24"/>
          <w:szCs w:val="24"/>
        </w:rPr>
        <w:t>, 17</w:t>
      </w:r>
      <w:r w:rsidR="008E5771" w:rsidRPr="00467290">
        <w:rPr>
          <w:rFonts w:ascii="Times New Roman" w:hAnsi="Times New Roman"/>
          <w:sz w:val="24"/>
          <w:szCs w:val="24"/>
        </w:rPr>
        <w:t>:</w:t>
      </w:r>
      <w:r w:rsidR="002F665A" w:rsidRPr="00467290">
        <w:rPr>
          <w:rFonts w:ascii="Times New Roman" w:hAnsi="Times New Roman"/>
          <w:sz w:val="24"/>
          <w:szCs w:val="24"/>
        </w:rPr>
        <w:t>17</w:t>
      </w:r>
      <w:r w:rsidR="009D1107" w:rsidRPr="009D1107">
        <w:rPr>
          <w:rFonts w:ascii="Times New Roman" w:hAnsi="Times New Roman"/>
          <w:sz w:val="24"/>
          <w:szCs w:val="24"/>
        </w:rPr>
        <w:t xml:space="preserve"> val.</w:t>
      </w:r>
    </w:p>
    <w:p w14:paraId="3847520A" w14:textId="5D1CBBD6" w:rsidR="00110CA7" w:rsidRPr="00902217" w:rsidRDefault="00110CA7" w:rsidP="00902217">
      <w:pPr>
        <w:spacing w:line="360" w:lineRule="auto"/>
        <w:ind w:firstLine="720"/>
        <w:rPr>
          <w:szCs w:val="24"/>
        </w:rPr>
      </w:pPr>
    </w:p>
    <w:p w14:paraId="440AC059" w14:textId="776C13BC" w:rsidR="00110CA7" w:rsidRPr="00902217" w:rsidRDefault="009D1107" w:rsidP="00902217">
      <w:pPr>
        <w:pStyle w:val="P68B1DB1-prastasis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290">
        <w:rPr>
          <w:rFonts w:ascii="Times New Roman" w:hAnsi="Times New Roman" w:cs="Times New Roman"/>
          <w:sz w:val="28"/>
          <w:szCs w:val="28"/>
        </w:rPr>
        <w:t>KONFERENCIJOS REZOLIUCIJA</w:t>
      </w:r>
    </w:p>
    <w:p w14:paraId="769BD302" w14:textId="77777777" w:rsidR="00110CA7" w:rsidRPr="00902217" w:rsidRDefault="00110CA7" w:rsidP="00902217">
      <w:pPr>
        <w:spacing w:line="360" w:lineRule="auto"/>
        <w:ind w:firstLine="720"/>
        <w:rPr>
          <w:szCs w:val="24"/>
        </w:rPr>
      </w:pPr>
    </w:p>
    <w:p w14:paraId="700754FB" w14:textId="544C1564" w:rsidR="00110CA7" w:rsidRDefault="002F665A" w:rsidP="00902217">
      <w:pPr>
        <w:pStyle w:val="P68B1DB1-prastasis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217">
        <w:rPr>
          <w:rFonts w:ascii="Times New Roman" w:hAnsi="Times New Roman" w:cs="Times New Roman"/>
          <w:sz w:val="24"/>
          <w:szCs w:val="24"/>
        </w:rPr>
        <w:t>30</w:t>
      </w:r>
      <w:r w:rsidR="007C46D4" w:rsidRPr="00902217">
        <w:rPr>
          <w:rFonts w:ascii="Times New Roman" w:hAnsi="Times New Roman" w:cs="Times New Roman"/>
          <w:sz w:val="24"/>
          <w:szCs w:val="24"/>
        </w:rPr>
        <w:t>-</w:t>
      </w:r>
      <w:r w:rsidRPr="00902217">
        <w:rPr>
          <w:rFonts w:ascii="Times New Roman" w:hAnsi="Times New Roman" w:cs="Times New Roman"/>
          <w:sz w:val="24"/>
          <w:szCs w:val="24"/>
        </w:rPr>
        <w:t>o</w:t>
      </w:r>
      <w:r w:rsidR="00FB02A4" w:rsidRPr="00902217">
        <w:rPr>
          <w:rFonts w:ascii="Times New Roman" w:hAnsi="Times New Roman" w:cs="Times New Roman"/>
          <w:sz w:val="24"/>
          <w:szCs w:val="24"/>
        </w:rPr>
        <w:t>sios</w:t>
      </w:r>
      <w:r w:rsidRPr="00902217">
        <w:rPr>
          <w:rFonts w:ascii="Times New Roman" w:hAnsi="Times New Roman" w:cs="Times New Roman"/>
          <w:sz w:val="24"/>
          <w:szCs w:val="24"/>
        </w:rPr>
        <w:t xml:space="preserve"> Baltijos jūros parlamentinė</w:t>
      </w:r>
      <w:r w:rsidR="00FB02A4" w:rsidRPr="00902217">
        <w:rPr>
          <w:rFonts w:ascii="Times New Roman" w:hAnsi="Times New Roman" w:cs="Times New Roman"/>
          <w:sz w:val="24"/>
          <w:szCs w:val="24"/>
        </w:rPr>
        <w:t>s</w:t>
      </w:r>
      <w:r w:rsidRPr="00902217">
        <w:rPr>
          <w:rFonts w:ascii="Times New Roman" w:hAnsi="Times New Roman" w:cs="Times New Roman"/>
          <w:sz w:val="24"/>
          <w:szCs w:val="24"/>
        </w:rPr>
        <w:t xml:space="preserve"> konferencijo</w:t>
      </w:r>
      <w:r w:rsidR="00FB02A4" w:rsidRPr="00902217">
        <w:rPr>
          <w:rFonts w:ascii="Times New Roman" w:hAnsi="Times New Roman" w:cs="Times New Roman"/>
          <w:sz w:val="24"/>
          <w:szCs w:val="24"/>
        </w:rPr>
        <w:t>s</w:t>
      </w:r>
      <w:r w:rsidR="007C46D4" w:rsidRPr="00902217">
        <w:rPr>
          <w:rFonts w:ascii="Times New Roman" w:hAnsi="Times New Roman" w:cs="Times New Roman"/>
          <w:sz w:val="24"/>
          <w:szCs w:val="24"/>
        </w:rPr>
        <w:t xml:space="preserve"> (BJPK)</w:t>
      </w:r>
      <w:r w:rsidR="00FB02A4" w:rsidRPr="00902217">
        <w:rPr>
          <w:rFonts w:ascii="Times New Roman" w:hAnsi="Times New Roman" w:cs="Times New Roman"/>
          <w:sz w:val="24"/>
          <w:szCs w:val="24"/>
        </w:rPr>
        <w:t xml:space="preserve"> priimtas tekstas</w:t>
      </w:r>
    </w:p>
    <w:p w14:paraId="695B778A" w14:textId="77777777" w:rsidR="00730640" w:rsidRPr="00902217" w:rsidRDefault="00730640" w:rsidP="00902217">
      <w:pPr>
        <w:pStyle w:val="P68B1DB1-prastasis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10289D" w14:textId="059FDDFF" w:rsidR="00110CA7" w:rsidRPr="00902217" w:rsidRDefault="00630404" w:rsidP="00902217">
      <w:pPr>
        <w:pStyle w:val="P68B1DB1-prastasis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217">
        <w:rPr>
          <w:rFonts w:ascii="Times New Roman" w:hAnsi="Times New Roman" w:cs="Times New Roman"/>
          <w:color w:val="000000" w:themeColor="text1"/>
          <w:sz w:val="24"/>
          <w:szCs w:val="24"/>
        </w:rPr>
        <w:t>Konferencijos dalyviai – Baltijos jūros regiono valstybių parlamentų atstovai,</w:t>
      </w:r>
      <w:r w:rsidR="00FB02A4" w:rsidRPr="00902217">
        <w:rPr>
          <w:rFonts w:ascii="Times New Roman" w:hAnsi="Times New Roman" w:cs="Times New Roman"/>
          <w:sz w:val="24"/>
          <w:szCs w:val="24"/>
        </w:rPr>
        <w:t xml:space="preserve"> </w:t>
      </w:r>
      <w:r w:rsidR="002E721E" w:rsidRPr="00902217">
        <w:rPr>
          <w:rFonts w:ascii="Times New Roman" w:hAnsi="Times New Roman" w:cs="Times New Roman"/>
          <w:sz w:val="24"/>
          <w:szCs w:val="24"/>
        </w:rPr>
        <w:t>susi</w:t>
      </w:r>
      <w:r w:rsidRPr="00902217">
        <w:rPr>
          <w:rFonts w:ascii="Times New Roman" w:hAnsi="Times New Roman" w:cs="Times New Roman"/>
          <w:sz w:val="24"/>
          <w:szCs w:val="24"/>
        </w:rPr>
        <w:t>tikę</w:t>
      </w:r>
      <w:r w:rsidR="002E721E" w:rsidRPr="00902217">
        <w:rPr>
          <w:rFonts w:ascii="Times New Roman" w:hAnsi="Times New Roman" w:cs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 w:cs="Times New Roman"/>
          <w:sz w:val="24"/>
          <w:szCs w:val="24"/>
        </w:rPr>
        <w:t>2021 m. rugpjūčio 30</w:t>
      </w:r>
      <w:r w:rsidR="00902217">
        <w:rPr>
          <w:rFonts w:ascii="Times New Roman" w:hAnsi="Times New Roman" w:cs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d. </w:t>
      </w:r>
      <w:r w:rsidR="007C46D4" w:rsidRPr="00902217">
        <w:rPr>
          <w:rFonts w:ascii="Times New Roman" w:hAnsi="Times New Roman" w:cs="Times New Roman"/>
          <w:sz w:val="24"/>
          <w:szCs w:val="24"/>
        </w:rPr>
        <w:t>nuotoliniu būdu</w:t>
      </w:r>
      <w:r w:rsidR="002F665A" w:rsidRPr="00902217">
        <w:rPr>
          <w:rFonts w:ascii="Times New Roman" w:hAnsi="Times New Roman" w:cs="Times New Roman"/>
          <w:sz w:val="24"/>
          <w:szCs w:val="24"/>
        </w:rPr>
        <w:t>,</w:t>
      </w:r>
    </w:p>
    <w:p w14:paraId="6D515991" w14:textId="74C04FD6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F665A" w:rsidRPr="00902217">
        <w:rPr>
          <w:rFonts w:ascii="Times New Roman" w:hAnsi="Times New Roman"/>
          <w:sz w:val="24"/>
          <w:szCs w:val="24"/>
        </w:rPr>
        <w:t>atsižvelg</w:t>
      </w:r>
      <w:r w:rsidR="007C46D4" w:rsidRPr="00902217">
        <w:rPr>
          <w:rFonts w:ascii="Times New Roman" w:hAnsi="Times New Roman"/>
          <w:sz w:val="24"/>
          <w:szCs w:val="24"/>
        </w:rPr>
        <w:t>dami</w:t>
      </w:r>
      <w:r w:rsidR="002F665A" w:rsidRPr="00902217">
        <w:rPr>
          <w:rFonts w:ascii="Times New Roman" w:hAnsi="Times New Roman"/>
          <w:sz w:val="24"/>
          <w:szCs w:val="24"/>
        </w:rPr>
        <w:t xml:space="preserve"> į dabartinį kovos su COVID-19 pandemija procesą ir jos padarinius, dar kartą </w:t>
      </w:r>
      <w:r w:rsidR="007C46D4" w:rsidRPr="00902217">
        <w:rPr>
          <w:rFonts w:ascii="Times New Roman" w:hAnsi="Times New Roman"/>
          <w:sz w:val="24"/>
          <w:szCs w:val="24"/>
        </w:rPr>
        <w:t>pabrėžia</w:t>
      </w:r>
      <w:r w:rsidR="002F665A" w:rsidRPr="00902217">
        <w:rPr>
          <w:rFonts w:ascii="Times New Roman" w:hAnsi="Times New Roman"/>
          <w:sz w:val="24"/>
          <w:szCs w:val="24"/>
        </w:rPr>
        <w:t xml:space="preserve"> neatidėliotiną poreikį ir lūkesčius, kad visos Baltijos jūros valstybės stengsis užtikrinti, kad Baltijos jūros regionas ir toliau </w:t>
      </w:r>
      <w:r w:rsidR="00F62BC6" w:rsidRPr="00902217">
        <w:rPr>
          <w:rFonts w:ascii="Times New Roman" w:hAnsi="Times New Roman"/>
          <w:sz w:val="24"/>
          <w:szCs w:val="24"/>
        </w:rPr>
        <w:t>liktų</w:t>
      </w:r>
      <w:r w:rsidR="002F665A" w:rsidRPr="00902217">
        <w:rPr>
          <w:rFonts w:ascii="Times New Roman" w:hAnsi="Times New Roman"/>
          <w:sz w:val="24"/>
          <w:szCs w:val="24"/>
        </w:rPr>
        <w:t xml:space="preserve"> taik</w:t>
      </w:r>
      <w:r w:rsidR="00730640">
        <w:rPr>
          <w:rFonts w:ascii="Times New Roman" w:hAnsi="Times New Roman"/>
          <w:sz w:val="24"/>
          <w:szCs w:val="24"/>
        </w:rPr>
        <w:t>io</w:t>
      </w:r>
      <w:r w:rsidR="002F665A" w:rsidRPr="00902217">
        <w:rPr>
          <w:rFonts w:ascii="Times New Roman" w:hAnsi="Times New Roman"/>
          <w:sz w:val="24"/>
          <w:szCs w:val="24"/>
        </w:rPr>
        <w:t>s ir glaud</w:t>
      </w:r>
      <w:r w:rsidR="00730640">
        <w:rPr>
          <w:rFonts w:ascii="Times New Roman" w:hAnsi="Times New Roman"/>
          <w:sz w:val="24"/>
          <w:szCs w:val="24"/>
        </w:rPr>
        <w:t>žio</w:t>
      </w:r>
      <w:r w:rsidR="002F665A" w:rsidRPr="00902217">
        <w:rPr>
          <w:rFonts w:ascii="Times New Roman" w:hAnsi="Times New Roman"/>
          <w:sz w:val="24"/>
          <w:szCs w:val="24"/>
        </w:rPr>
        <w:t>s kaimyn</w:t>
      </w:r>
      <w:r w:rsidR="00730640">
        <w:rPr>
          <w:rFonts w:ascii="Times New Roman" w:hAnsi="Times New Roman"/>
          <w:sz w:val="24"/>
          <w:szCs w:val="24"/>
        </w:rPr>
        <w:t>ystės</w:t>
      </w:r>
      <w:r w:rsidR="007C46D4" w:rsidRPr="00902217">
        <w:rPr>
          <w:rFonts w:ascii="Times New Roman" w:hAnsi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i</w:t>
      </w:r>
      <w:r w:rsidR="007C46D4" w:rsidRPr="00902217">
        <w:rPr>
          <w:rFonts w:ascii="Times New Roman" w:hAnsi="Times New Roman"/>
          <w:sz w:val="24"/>
          <w:szCs w:val="24"/>
        </w:rPr>
        <w:t>r i</w:t>
      </w:r>
      <w:r w:rsidR="002F665A" w:rsidRPr="00902217">
        <w:rPr>
          <w:rFonts w:ascii="Times New Roman" w:hAnsi="Times New Roman"/>
          <w:sz w:val="24"/>
          <w:szCs w:val="24"/>
        </w:rPr>
        <w:t>ntensyv</w:t>
      </w:r>
      <w:r w:rsidR="002F5163">
        <w:rPr>
          <w:rFonts w:ascii="Times New Roman" w:hAnsi="Times New Roman"/>
          <w:sz w:val="24"/>
          <w:szCs w:val="24"/>
        </w:rPr>
        <w:t>a</w:t>
      </w:r>
      <w:r w:rsidR="002F665A" w:rsidRPr="00902217">
        <w:rPr>
          <w:rFonts w:ascii="Times New Roman" w:hAnsi="Times New Roman"/>
          <w:sz w:val="24"/>
          <w:szCs w:val="24"/>
        </w:rPr>
        <w:t>us bendradarbiavim</w:t>
      </w:r>
      <w:r w:rsidR="007C46D4" w:rsidRPr="00902217">
        <w:rPr>
          <w:rFonts w:ascii="Times New Roman" w:hAnsi="Times New Roman"/>
          <w:sz w:val="24"/>
          <w:szCs w:val="24"/>
        </w:rPr>
        <w:t>o region</w:t>
      </w:r>
      <w:r w:rsidR="00F62BC6" w:rsidRPr="00902217">
        <w:rPr>
          <w:rFonts w:ascii="Times New Roman" w:hAnsi="Times New Roman"/>
          <w:sz w:val="24"/>
          <w:szCs w:val="24"/>
        </w:rPr>
        <w:t>u</w:t>
      </w:r>
      <w:r w:rsidR="002F665A" w:rsidRPr="00902217">
        <w:rPr>
          <w:rFonts w:ascii="Times New Roman" w:hAnsi="Times New Roman"/>
          <w:sz w:val="24"/>
          <w:szCs w:val="24"/>
        </w:rPr>
        <w:t xml:space="preserve">; </w:t>
      </w:r>
    </w:p>
    <w:p w14:paraId="1AA6959C" w14:textId="10C3B536" w:rsidR="00110CA7" w:rsidRPr="00467290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sz w:val="24"/>
          <w:szCs w:val="24"/>
        </w:rPr>
        <w:t xml:space="preserve">– </w:t>
      </w:r>
      <w:r w:rsidR="002F665A" w:rsidRPr="00902217">
        <w:rPr>
          <w:rFonts w:ascii="Times New Roman" w:hAnsi="Times New Roman"/>
          <w:sz w:val="24"/>
          <w:szCs w:val="24"/>
        </w:rPr>
        <w:t>pabrėž</w:t>
      </w:r>
      <w:r w:rsidR="00630404" w:rsidRPr="00902217">
        <w:rPr>
          <w:rFonts w:ascii="Times New Roman" w:hAnsi="Times New Roman"/>
          <w:sz w:val="24"/>
          <w:szCs w:val="24"/>
        </w:rPr>
        <w:t>dami</w:t>
      </w:r>
      <w:r w:rsidR="002F665A" w:rsidRPr="00902217">
        <w:rPr>
          <w:rFonts w:ascii="Times New Roman" w:hAnsi="Times New Roman"/>
          <w:sz w:val="24"/>
          <w:szCs w:val="24"/>
        </w:rPr>
        <w:t>, kad demokratinės vertybės, teisinė</w:t>
      </w:r>
      <w:r w:rsidR="007C46D4" w:rsidRPr="00902217">
        <w:rPr>
          <w:rFonts w:ascii="Times New Roman" w:hAnsi="Times New Roman"/>
          <w:sz w:val="24"/>
          <w:szCs w:val="24"/>
        </w:rPr>
        <w:t>s</w:t>
      </w:r>
      <w:r w:rsidR="002F665A" w:rsidRPr="00902217">
        <w:rPr>
          <w:rFonts w:ascii="Times New Roman" w:hAnsi="Times New Roman"/>
          <w:sz w:val="24"/>
          <w:szCs w:val="24"/>
        </w:rPr>
        <w:t xml:space="preserve"> valstybė</w:t>
      </w:r>
      <w:r w:rsidR="007C46D4" w:rsidRPr="00902217">
        <w:rPr>
          <w:rFonts w:ascii="Times New Roman" w:hAnsi="Times New Roman"/>
          <w:sz w:val="24"/>
          <w:szCs w:val="24"/>
        </w:rPr>
        <w:t>s principai</w:t>
      </w:r>
      <w:r w:rsidR="002F665A" w:rsidRPr="00902217">
        <w:rPr>
          <w:rFonts w:ascii="Times New Roman" w:hAnsi="Times New Roman"/>
          <w:sz w:val="24"/>
          <w:szCs w:val="24"/>
        </w:rPr>
        <w:t>, žmogaus teisės, laisva žiniasklaida, stipri pilietinė visuomenė</w:t>
      </w:r>
      <w:r w:rsidR="007C46D4" w:rsidRPr="00902217">
        <w:rPr>
          <w:rFonts w:ascii="Times New Roman" w:hAnsi="Times New Roman"/>
          <w:sz w:val="24"/>
          <w:szCs w:val="24"/>
        </w:rPr>
        <w:t>,</w:t>
      </w:r>
      <w:r w:rsidR="002F665A" w:rsidRPr="00902217">
        <w:rPr>
          <w:rFonts w:ascii="Times New Roman" w:hAnsi="Times New Roman"/>
          <w:sz w:val="24"/>
          <w:szCs w:val="24"/>
        </w:rPr>
        <w:t xml:space="preserve"> tvirtos </w:t>
      </w:r>
      <w:r w:rsidR="002F5163" w:rsidRPr="00467290">
        <w:rPr>
          <w:rFonts w:ascii="Times New Roman" w:hAnsi="Times New Roman"/>
          <w:sz w:val="24"/>
          <w:szCs w:val="24"/>
        </w:rPr>
        <w:t>nevyriausybinės organizacijos (</w:t>
      </w:r>
      <w:r w:rsidR="002F665A" w:rsidRPr="00467290">
        <w:rPr>
          <w:rFonts w:ascii="Times New Roman" w:hAnsi="Times New Roman"/>
          <w:sz w:val="24"/>
          <w:szCs w:val="24"/>
        </w:rPr>
        <w:t>NVO</w:t>
      </w:r>
      <w:r w:rsidR="002F5163" w:rsidRPr="00467290">
        <w:rPr>
          <w:rFonts w:ascii="Times New Roman" w:hAnsi="Times New Roman"/>
          <w:sz w:val="24"/>
          <w:szCs w:val="24"/>
        </w:rPr>
        <w:t>)</w:t>
      </w:r>
      <w:r w:rsidR="002F665A" w:rsidRPr="00467290">
        <w:rPr>
          <w:rFonts w:ascii="Times New Roman" w:hAnsi="Times New Roman"/>
          <w:sz w:val="24"/>
          <w:szCs w:val="24"/>
        </w:rPr>
        <w:t xml:space="preserve">, taip pat lygios galimybės visiems yra </w:t>
      </w:r>
      <w:r w:rsidR="00730640" w:rsidRPr="00467290">
        <w:rPr>
          <w:rFonts w:ascii="Times New Roman" w:hAnsi="Times New Roman"/>
          <w:sz w:val="24"/>
          <w:szCs w:val="24"/>
        </w:rPr>
        <w:t>mūsų</w:t>
      </w:r>
      <w:r w:rsidR="002F665A" w:rsidRPr="00467290">
        <w:rPr>
          <w:rFonts w:ascii="Times New Roman" w:hAnsi="Times New Roman"/>
          <w:sz w:val="24"/>
          <w:szCs w:val="24"/>
        </w:rPr>
        <w:t xml:space="preserve"> bendradarbiavimo pagrindas;</w:t>
      </w:r>
    </w:p>
    <w:p w14:paraId="5807177A" w14:textId="181A2E3E" w:rsidR="00110CA7" w:rsidRPr="00467290" w:rsidRDefault="00902217" w:rsidP="00902217">
      <w:pPr>
        <w:pStyle w:val="P68B1DB1-Sraopastraipa7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290">
        <w:rPr>
          <w:rFonts w:ascii="Times New Roman" w:hAnsi="Times New Roman" w:cs="Times New Roman"/>
          <w:sz w:val="24"/>
          <w:szCs w:val="24"/>
        </w:rPr>
        <w:t xml:space="preserve">– </w:t>
      </w:r>
      <w:r w:rsidR="007C46D4" w:rsidRPr="00467290">
        <w:rPr>
          <w:rFonts w:ascii="Times New Roman" w:hAnsi="Times New Roman" w:cs="Times New Roman"/>
          <w:sz w:val="24"/>
          <w:szCs w:val="24"/>
        </w:rPr>
        <w:t>naudo</w:t>
      </w:r>
      <w:r w:rsidR="00630404" w:rsidRPr="00467290">
        <w:rPr>
          <w:rFonts w:ascii="Times New Roman" w:hAnsi="Times New Roman" w:cs="Times New Roman"/>
          <w:sz w:val="24"/>
          <w:szCs w:val="24"/>
        </w:rPr>
        <w:t>damiesi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 visomis turimomis priemonėmis bendrauti su Baltarusijos vyriausybe siekiant tvariai užtikrinti žmogaus teis</w:t>
      </w:r>
      <w:r w:rsidR="007C46D4" w:rsidRPr="00467290">
        <w:rPr>
          <w:rFonts w:ascii="Times New Roman" w:hAnsi="Times New Roman" w:cs="Times New Roman"/>
          <w:sz w:val="24"/>
          <w:szCs w:val="24"/>
        </w:rPr>
        <w:t>ių įgyvendinimą</w:t>
      </w:r>
      <w:r w:rsidR="002F665A" w:rsidRPr="00467290">
        <w:rPr>
          <w:rFonts w:ascii="Times New Roman" w:hAnsi="Times New Roman" w:cs="Times New Roman"/>
          <w:sz w:val="24"/>
          <w:szCs w:val="24"/>
        </w:rPr>
        <w:t>, taiką ir demokratiją Baltarusijoje, kuri yra svarbi Baltijos jūros regiono ir Europos dalis;</w:t>
      </w:r>
    </w:p>
    <w:p w14:paraId="730E2A55" w14:textId="3246B964" w:rsidR="00110CA7" w:rsidRPr="00467290" w:rsidRDefault="00902217" w:rsidP="00902217">
      <w:pPr>
        <w:pStyle w:val="P68B1DB1-Sraopastraipa7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290">
        <w:rPr>
          <w:rFonts w:ascii="Times New Roman" w:hAnsi="Times New Roman" w:cs="Times New Roman"/>
          <w:sz w:val="24"/>
          <w:szCs w:val="24"/>
        </w:rPr>
        <w:t xml:space="preserve">– </w:t>
      </w:r>
      <w:r w:rsidR="002F665A" w:rsidRPr="00467290">
        <w:rPr>
          <w:rFonts w:ascii="Times New Roman" w:hAnsi="Times New Roman" w:cs="Times New Roman"/>
          <w:sz w:val="24"/>
          <w:szCs w:val="24"/>
        </w:rPr>
        <w:t>atkreip</w:t>
      </w:r>
      <w:r w:rsidR="00630404" w:rsidRPr="00467290">
        <w:rPr>
          <w:rFonts w:ascii="Times New Roman" w:hAnsi="Times New Roman" w:cs="Times New Roman"/>
          <w:sz w:val="24"/>
          <w:szCs w:val="24"/>
        </w:rPr>
        <w:t>dami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 dėmesį į tai, kad glaudūs ir intensyvūs žmonių tarpusavio ryšiai visais</w:t>
      </w:r>
      <w:r w:rsidR="00F62BC6" w:rsidRPr="00467290">
        <w:rPr>
          <w:rFonts w:ascii="Times New Roman" w:hAnsi="Times New Roman" w:cs="Times New Roman"/>
          <w:sz w:val="24"/>
          <w:szCs w:val="24"/>
        </w:rPr>
        <w:t xml:space="preserve"> lygmenimis, įskaitant </w:t>
      </w:r>
      <w:r w:rsidR="002F665A" w:rsidRPr="00467290">
        <w:rPr>
          <w:rFonts w:ascii="Times New Roman" w:hAnsi="Times New Roman" w:cs="Times New Roman"/>
          <w:sz w:val="24"/>
          <w:szCs w:val="24"/>
        </w:rPr>
        <w:t>parlament</w:t>
      </w:r>
      <w:r w:rsidR="007C46D4" w:rsidRPr="00467290">
        <w:rPr>
          <w:rFonts w:ascii="Times New Roman" w:hAnsi="Times New Roman" w:cs="Times New Roman"/>
          <w:sz w:val="24"/>
          <w:szCs w:val="24"/>
        </w:rPr>
        <w:t>in</w:t>
      </w:r>
      <w:r w:rsidR="00F62BC6" w:rsidRPr="00467290">
        <w:rPr>
          <w:rFonts w:ascii="Times New Roman" w:hAnsi="Times New Roman" w:cs="Times New Roman"/>
          <w:sz w:val="24"/>
          <w:szCs w:val="24"/>
        </w:rPr>
        <w:t>į</w:t>
      </w:r>
      <w:r w:rsidR="002F665A" w:rsidRPr="00467290">
        <w:rPr>
          <w:rFonts w:ascii="Times New Roman" w:hAnsi="Times New Roman" w:cs="Times New Roman"/>
          <w:sz w:val="24"/>
          <w:szCs w:val="24"/>
        </w:rPr>
        <w:t>, vyriausyb</w:t>
      </w:r>
      <w:r w:rsidR="00F62BC6" w:rsidRPr="00467290">
        <w:rPr>
          <w:rFonts w:ascii="Times New Roman" w:hAnsi="Times New Roman" w:cs="Times New Roman"/>
          <w:sz w:val="24"/>
          <w:szCs w:val="24"/>
        </w:rPr>
        <w:t>inį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 ir pilietinė</w:t>
      </w:r>
      <w:r w:rsidR="007C46D4" w:rsidRPr="00467290">
        <w:rPr>
          <w:rFonts w:ascii="Times New Roman" w:hAnsi="Times New Roman" w:cs="Times New Roman"/>
          <w:sz w:val="24"/>
          <w:szCs w:val="24"/>
        </w:rPr>
        <w:t>s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 visuomenė</w:t>
      </w:r>
      <w:r w:rsidR="007C46D4" w:rsidRPr="00467290">
        <w:rPr>
          <w:rFonts w:ascii="Times New Roman" w:hAnsi="Times New Roman" w:cs="Times New Roman"/>
          <w:sz w:val="24"/>
          <w:szCs w:val="24"/>
        </w:rPr>
        <w:t>s</w:t>
      </w:r>
      <w:r w:rsidR="00F62BC6" w:rsidRPr="00467290">
        <w:rPr>
          <w:rFonts w:ascii="Times New Roman" w:hAnsi="Times New Roman" w:cs="Times New Roman"/>
          <w:sz w:val="24"/>
          <w:szCs w:val="24"/>
        </w:rPr>
        <w:t xml:space="preserve"> lygmenį, 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yra </w:t>
      </w:r>
      <w:r w:rsidR="00F62BC6" w:rsidRPr="00467290">
        <w:rPr>
          <w:rFonts w:ascii="Times New Roman" w:hAnsi="Times New Roman" w:cs="Times New Roman"/>
          <w:sz w:val="24"/>
          <w:szCs w:val="24"/>
        </w:rPr>
        <w:t xml:space="preserve">regiono </w:t>
      </w:r>
      <w:r w:rsidR="002F665A" w:rsidRPr="00467290">
        <w:rPr>
          <w:rFonts w:ascii="Times New Roman" w:hAnsi="Times New Roman" w:cs="Times New Roman"/>
          <w:sz w:val="24"/>
          <w:szCs w:val="24"/>
        </w:rPr>
        <w:t>taikos, gerovės ir aplinkosaugos pagrindas;</w:t>
      </w:r>
    </w:p>
    <w:p w14:paraId="2B94D48E" w14:textId="7B149133" w:rsidR="00110CA7" w:rsidRPr="00467290" w:rsidRDefault="00902217" w:rsidP="00902217">
      <w:pPr>
        <w:pStyle w:val="P68B1DB1-Sraopastraipa7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290">
        <w:rPr>
          <w:rFonts w:ascii="Times New Roman" w:hAnsi="Times New Roman" w:cs="Times New Roman"/>
          <w:sz w:val="24"/>
          <w:szCs w:val="24"/>
        </w:rPr>
        <w:t xml:space="preserve">– </w:t>
      </w:r>
      <w:r w:rsidR="002F665A" w:rsidRPr="00467290">
        <w:rPr>
          <w:rFonts w:ascii="Times New Roman" w:hAnsi="Times New Roman" w:cs="Times New Roman"/>
          <w:sz w:val="24"/>
          <w:szCs w:val="24"/>
        </w:rPr>
        <w:t>pabrėž</w:t>
      </w:r>
      <w:r w:rsidR="00630404" w:rsidRPr="00467290">
        <w:rPr>
          <w:rFonts w:ascii="Times New Roman" w:hAnsi="Times New Roman" w:cs="Times New Roman"/>
          <w:sz w:val="24"/>
          <w:szCs w:val="24"/>
        </w:rPr>
        <w:t>dami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, kad jaunimo </w:t>
      </w:r>
      <w:r w:rsidR="007C46D4" w:rsidRPr="00467290">
        <w:rPr>
          <w:rFonts w:ascii="Times New Roman" w:hAnsi="Times New Roman" w:cs="Times New Roman"/>
          <w:sz w:val="24"/>
          <w:szCs w:val="24"/>
        </w:rPr>
        <w:t xml:space="preserve">įtrauktis 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ir jaunimo mainai yra būtina sąlyga siekiant užtikrinti ir apsaugoti šiuos Baltijos jūros regiono </w:t>
      </w:r>
      <w:r w:rsidR="007C46D4" w:rsidRPr="00467290">
        <w:rPr>
          <w:rFonts w:ascii="Times New Roman" w:hAnsi="Times New Roman" w:cs="Times New Roman"/>
          <w:sz w:val="24"/>
          <w:szCs w:val="24"/>
        </w:rPr>
        <w:t>pamatus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 ateities kartoms;</w:t>
      </w:r>
    </w:p>
    <w:p w14:paraId="11EFB730" w14:textId="00FFC3A4" w:rsidR="00110CA7" w:rsidRPr="00902217" w:rsidRDefault="00902217" w:rsidP="00902217">
      <w:pPr>
        <w:pStyle w:val="P68B1DB1-Sraopastraipa7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290">
        <w:rPr>
          <w:rFonts w:ascii="Times New Roman" w:hAnsi="Times New Roman" w:cs="Times New Roman"/>
          <w:sz w:val="24"/>
          <w:szCs w:val="24"/>
        </w:rPr>
        <w:t xml:space="preserve">– </w:t>
      </w:r>
      <w:r w:rsidR="002F665A" w:rsidRPr="00467290">
        <w:rPr>
          <w:rFonts w:ascii="Times New Roman" w:hAnsi="Times New Roman" w:cs="Times New Roman"/>
          <w:sz w:val="24"/>
          <w:szCs w:val="24"/>
        </w:rPr>
        <w:t>palankiai vertin</w:t>
      </w:r>
      <w:r w:rsidR="00630404" w:rsidRPr="00467290">
        <w:rPr>
          <w:rFonts w:ascii="Times New Roman" w:hAnsi="Times New Roman" w:cs="Times New Roman"/>
          <w:sz w:val="24"/>
          <w:szCs w:val="24"/>
        </w:rPr>
        <w:t>dami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 2021 m. rugpjūčio 28 d. </w:t>
      </w:r>
      <w:r w:rsidR="002E721E" w:rsidRPr="00467290">
        <w:rPr>
          <w:rFonts w:ascii="Times New Roman" w:hAnsi="Times New Roman" w:cs="Times New Roman"/>
          <w:sz w:val="24"/>
          <w:szCs w:val="24"/>
        </w:rPr>
        <w:t>organizuotą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 Baltijos </w:t>
      </w:r>
      <w:r w:rsidR="00A94DA6" w:rsidRPr="00467290">
        <w:rPr>
          <w:rFonts w:ascii="Times New Roman" w:hAnsi="Times New Roman" w:cs="Times New Roman"/>
          <w:sz w:val="24"/>
          <w:szCs w:val="24"/>
        </w:rPr>
        <w:t xml:space="preserve">jūros parlamentinį 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jaunimo forumą, </w:t>
      </w:r>
      <w:r w:rsidR="00630404" w:rsidRPr="00467290">
        <w:rPr>
          <w:rFonts w:ascii="Times New Roman" w:hAnsi="Times New Roman" w:cs="Times New Roman"/>
          <w:sz w:val="24"/>
          <w:szCs w:val="24"/>
        </w:rPr>
        <w:t xml:space="preserve">žadėdami atsižvelgti 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į forumo išvadas </w:t>
      </w:r>
      <w:r w:rsidR="002E721E" w:rsidRPr="00467290">
        <w:rPr>
          <w:rFonts w:ascii="Times New Roman" w:hAnsi="Times New Roman" w:cs="Times New Roman"/>
          <w:sz w:val="24"/>
          <w:szCs w:val="24"/>
        </w:rPr>
        <w:t xml:space="preserve">savo </w:t>
      </w:r>
      <w:r w:rsidR="00CA640E" w:rsidRPr="00467290">
        <w:rPr>
          <w:rFonts w:ascii="Times New Roman" w:hAnsi="Times New Roman" w:cs="Times New Roman"/>
          <w:sz w:val="24"/>
          <w:szCs w:val="24"/>
        </w:rPr>
        <w:t xml:space="preserve">būsimuose </w:t>
      </w:r>
      <w:r w:rsidR="002E721E" w:rsidRPr="00467290">
        <w:rPr>
          <w:rFonts w:ascii="Times New Roman" w:hAnsi="Times New Roman" w:cs="Times New Roman"/>
          <w:sz w:val="24"/>
          <w:szCs w:val="24"/>
        </w:rPr>
        <w:t>darbuose</w:t>
      </w:r>
      <w:r w:rsidR="002F665A" w:rsidRPr="00467290">
        <w:rPr>
          <w:rFonts w:ascii="Times New Roman" w:hAnsi="Times New Roman" w:cs="Times New Roman"/>
          <w:sz w:val="24"/>
          <w:szCs w:val="24"/>
        </w:rPr>
        <w:t xml:space="preserve"> ir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 toliau skatin</w:t>
      </w:r>
      <w:r w:rsidR="00630404" w:rsidRPr="00902217">
        <w:rPr>
          <w:rFonts w:ascii="Times New Roman" w:hAnsi="Times New Roman" w:cs="Times New Roman"/>
          <w:sz w:val="24"/>
          <w:szCs w:val="24"/>
        </w:rPr>
        <w:t>dami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 </w:t>
      </w:r>
      <w:r w:rsidR="009B0335" w:rsidRPr="00902217">
        <w:rPr>
          <w:rFonts w:ascii="Times New Roman" w:hAnsi="Times New Roman" w:cs="Times New Roman"/>
          <w:sz w:val="24"/>
          <w:szCs w:val="24"/>
        </w:rPr>
        <w:t>įtrauk</w:t>
      </w:r>
      <w:r w:rsidR="009B0335">
        <w:rPr>
          <w:rFonts w:ascii="Times New Roman" w:hAnsi="Times New Roman" w:cs="Times New Roman"/>
          <w:sz w:val="24"/>
          <w:szCs w:val="24"/>
        </w:rPr>
        <w:t>ti</w:t>
      </w:r>
      <w:r w:rsidR="009B0335" w:rsidRPr="00902217">
        <w:rPr>
          <w:rFonts w:ascii="Times New Roman" w:hAnsi="Times New Roman" w:cs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 w:cs="Times New Roman"/>
          <w:sz w:val="24"/>
          <w:szCs w:val="24"/>
        </w:rPr>
        <w:t>jaunim</w:t>
      </w:r>
      <w:r w:rsidR="009B0335">
        <w:rPr>
          <w:rFonts w:ascii="Times New Roman" w:hAnsi="Times New Roman" w:cs="Times New Roman"/>
          <w:sz w:val="24"/>
          <w:szCs w:val="24"/>
        </w:rPr>
        <w:t>ą</w:t>
      </w:r>
      <w:r w:rsidR="002E721E" w:rsidRPr="00902217">
        <w:rPr>
          <w:rFonts w:ascii="Times New Roman" w:hAnsi="Times New Roman" w:cs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į </w:t>
      </w:r>
      <w:r w:rsidR="002E721E" w:rsidRPr="00902217">
        <w:rPr>
          <w:rFonts w:ascii="Times New Roman" w:hAnsi="Times New Roman" w:cs="Times New Roman"/>
          <w:sz w:val="24"/>
          <w:szCs w:val="24"/>
        </w:rPr>
        <w:t>BJPK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 veiklą;</w:t>
      </w:r>
    </w:p>
    <w:p w14:paraId="4E63DCC3" w14:textId="02064959" w:rsidR="00110CA7" w:rsidRPr="00902217" w:rsidRDefault="00902217" w:rsidP="00902217">
      <w:pPr>
        <w:pStyle w:val="P68B1DB1-Sraopastraipa7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217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 w:cs="Times New Roman"/>
          <w:sz w:val="24"/>
          <w:szCs w:val="24"/>
        </w:rPr>
        <w:t>palankiai vertin</w:t>
      </w:r>
      <w:r w:rsidR="00630404" w:rsidRPr="00902217">
        <w:rPr>
          <w:rFonts w:ascii="Times New Roman" w:hAnsi="Times New Roman" w:cs="Times New Roman"/>
          <w:sz w:val="24"/>
          <w:szCs w:val="24"/>
        </w:rPr>
        <w:t>dami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 </w:t>
      </w:r>
      <w:r w:rsidR="00F62BC6" w:rsidRPr="00902217">
        <w:rPr>
          <w:rFonts w:ascii="Times New Roman" w:hAnsi="Times New Roman" w:cs="Times New Roman"/>
          <w:sz w:val="24"/>
          <w:szCs w:val="24"/>
        </w:rPr>
        <w:t xml:space="preserve">2021 m. birželio 1 d. </w:t>
      </w:r>
      <w:r w:rsidR="00895A3E">
        <w:rPr>
          <w:rFonts w:ascii="Times New Roman" w:hAnsi="Times New Roman" w:cs="Times New Roman"/>
          <w:sz w:val="24"/>
          <w:szCs w:val="24"/>
        </w:rPr>
        <w:t xml:space="preserve">Baltijos jūros </w:t>
      </w:r>
      <w:r w:rsidR="00FE1EE6">
        <w:rPr>
          <w:rFonts w:ascii="Times New Roman" w:hAnsi="Times New Roman" w:cs="Times New Roman"/>
          <w:sz w:val="24"/>
          <w:szCs w:val="24"/>
        </w:rPr>
        <w:t>valstybių</w:t>
      </w:r>
      <w:r w:rsidR="00895A3E">
        <w:rPr>
          <w:rFonts w:ascii="Times New Roman" w:hAnsi="Times New Roman" w:cs="Times New Roman"/>
          <w:sz w:val="24"/>
          <w:szCs w:val="24"/>
        </w:rPr>
        <w:t xml:space="preserve"> </w:t>
      </w:r>
      <w:r w:rsidR="00895A3E" w:rsidRPr="00895A3E">
        <w:rPr>
          <w:rFonts w:ascii="Times New Roman" w:hAnsi="Times New Roman" w:cs="Times New Roman"/>
          <w:sz w:val="24"/>
          <w:szCs w:val="24"/>
        </w:rPr>
        <w:t>tarybos (</w:t>
      </w:r>
      <w:r w:rsidR="00F62BC6" w:rsidRPr="00895A3E">
        <w:rPr>
          <w:rFonts w:ascii="Times New Roman" w:hAnsi="Times New Roman" w:cs="Times New Roman"/>
          <w:sz w:val="24"/>
          <w:szCs w:val="24"/>
        </w:rPr>
        <w:t>BJVT</w:t>
      </w:r>
      <w:r w:rsidR="00895A3E" w:rsidRPr="00895A3E">
        <w:rPr>
          <w:rFonts w:ascii="Times New Roman" w:hAnsi="Times New Roman" w:cs="Times New Roman"/>
          <w:sz w:val="24"/>
          <w:szCs w:val="24"/>
        </w:rPr>
        <w:t>)</w:t>
      </w:r>
      <w:r w:rsidR="00F62BC6" w:rsidRPr="00902217">
        <w:rPr>
          <w:rFonts w:ascii="Times New Roman" w:hAnsi="Times New Roman" w:cs="Times New Roman"/>
          <w:sz w:val="24"/>
          <w:szCs w:val="24"/>
        </w:rPr>
        <w:t xml:space="preserve"> ministrų susitikime priimtą 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atnaujintą strateginę viziją – </w:t>
      </w:r>
      <w:r w:rsidR="00895A3E" w:rsidRPr="00902217">
        <w:rPr>
          <w:rFonts w:ascii="Times New Roman" w:hAnsi="Times New Roman" w:cs="Times New Roman"/>
          <w:sz w:val="24"/>
          <w:szCs w:val="24"/>
        </w:rPr>
        <w:t xml:space="preserve">II 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Vilniaus deklaraciją „Baltijos jūros regiono vizija iki 2030 m.“ ir </w:t>
      </w:r>
      <w:r w:rsidR="002F665A" w:rsidRPr="00804D55">
        <w:rPr>
          <w:rFonts w:ascii="Times New Roman" w:hAnsi="Times New Roman" w:cs="Times New Roman"/>
          <w:sz w:val="24"/>
          <w:szCs w:val="24"/>
        </w:rPr>
        <w:t>BJVT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 veiksmų planą, taip pat atnaujintą E</w:t>
      </w:r>
      <w:r w:rsidR="00895A3E">
        <w:rPr>
          <w:rFonts w:ascii="Times New Roman" w:hAnsi="Times New Roman" w:cs="Times New Roman"/>
          <w:sz w:val="24"/>
          <w:szCs w:val="24"/>
        </w:rPr>
        <w:t xml:space="preserve">uropos </w:t>
      </w:r>
      <w:r w:rsidR="002F665A" w:rsidRPr="00902217">
        <w:rPr>
          <w:rFonts w:ascii="Times New Roman" w:hAnsi="Times New Roman" w:cs="Times New Roman"/>
          <w:sz w:val="24"/>
          <w:szCs w:val="24"/>
        </w:rPr>
        <w:t>S</w:t>
      </w:r>
      <w:r w:rsidR="00895A3E">
        <w:rPr>
          <w:rFonts w:ascii="Times New Roman" w:hAnsi="Times New Roman" w:cs="Times New Roman"/>
          <w:sz w:val="24"/>
          <w:szCs w:val="24"/>
        </w:rPr>
        <w:t xml:space="preserve">ąjungos </w:t>
      </w:r>
      <w:r w:rsidR="002F665A" w:rsidRPr="00902217">
        <w:rPr>
          <w:rFonts w:ascii="Times New Roman" w:hAnsi="Times New Roman" w:cs="Times New Roman"/>
          <w:sz w:val="24"/>
          <w:szCs w:val="24"/>
        </w:rPr>
        <w:t>Baltijos jūros regiono strategij</w:t>
      </w:r>
      <w:r w:rsidR="002E721E" w:rsidRPr="00902217">
        <w:rPr>
          <w:rFonts w:ascii="Times New Roman" w:hAnsi="Times New Roman" w:cs="Times New Roman"/>
          <w:sz w:val="24"/>
          <w:szCs w:val="24"/>
        </w:rPr>
        <w:t xml:space="preserve">os </w:t>
      </w:r>
      <w:r w:rsidR="00895A3E" w:rsidRPr="00895A3E">
        <w:rPr>
          <w:rFonts w:ascii="Times New Roman" w:hAnsi="Times New Roman" w:cs="Times New Roman"/>
          <w:sz w:val="24"/>
          <w:szCs w:val="24"/>
        </w:rPr>
        <w:t>v</w:t>
      </w:r>
      <w:r w:rsidR="002E721E" w:rsidRPr="00902217">
        <w:rPr>
          <w:rFonts w:ascii="Times New Roman" w:hAnsi="Times New Roman" w:cs="Times New Roman"/>
          <w:sz w:val="24"/>
          <w:szCs w:val="24"/>
        </w:rPr>
        <w:t>eiksmų planą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 ir </w:t>
      </w:r>
      <w:r w:rsidR="002E721E" w:rsidRPr="00902217">
        <w:rPr>
          <w:rFonts w:ascii="Times New Roman" w:hAnsi="Times New Roman" w:cs="Times New Roman"/>
          <w:sz w:val="24"/>
          <w:szCs w:val="24"/>
        </w:rPr>
        <w:t>2020 m. gruodžio 3 d</w:t>
      </w:r>
      <w:r w:rsidR="002E721E" w:rsidRPr="009D1107">
        <w:rPr>
          <w:rFonts w:ascii="Times New Roman" w:hAnsi="Times New Roman" w:cs="Times New Roman"/>
          <w:sz w:val="24"/>
          <w:szCs w:val="24"/>
        </w:rPr>
        <w:t xml:space="preserve">. </w:t>
      </w:r>
      <w:r w:rsidR="002F665A" w:rsidRPr="00902217">
        <w:rPr>
          <w:rFonts w:ascii="Times New Roman" w:hAnsi="Times New Roman" w:cs="Times New Roman"/>
          <w:sz w:val="24"/>
          <w:szCs w:val="24"/>
        </w:rPr>
        <w:t>Tarybos išvadas dėl E</w:t>
      </w:r>
      <w:r w:rsidR="00895A3E">
        <w:rPr>
          <w:rFonts w:ascii="Times New Roman" w:hAnsi="Times New Roman" w:cs="Times New Roman"/>
          <w:sz w:val="24"/>
          <w:szCs w:val="24"/>
        </w:rPr>
        <w:t xml:space="preserve">uropos </w:t>
      </w:r>
      <w:r w:rsidR="002F665A" w:rsidRPr="00902217">
        <w:rPr>
          <w:rFonts w:ascii="Times New Roman" w:hAnsi="Times New Roman" w:cs="Times New Roman"/>
          <w:sz w:val="24"/>
          <w:szCs w:val="24"/>
        </w:rPr>
        <w:t>S</w:t>
      </w:r>
      <w:r w:rsidR="00895A3E">
        <w:rPr>
          <w:rFonts w:ascii="Times New Roman" w:hAnsi="Times New Roman" w:cs="Times New Roman"/>
          <w:sz w:val="24"/>
          <w:szCs w:val="24"/>
        </w:rPr>
        <w:t>ąjungos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 makroregioninių strategijų įgyvendinimo</w:t>
      </w:r>
      <w:r w:rsidR="002E721E" w:rsidRPr="00902217">
        <w:rPr>
          <w:rFonts w:ascii="Times New Roman" w:hAnsi="Times New Roman" w:cs="Times New Roman"/>
          <w:sz w:val="24"/>
          <w:szCs w:val="24"/>
        </w:rPr>
        <w:t>;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54B22" w14:textId="5B3C1E49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30404" w:rsidRPr="00902217">
        <w:rPr>
          <w:rFonts w:ascii="Times New Roman" w:hAnsi="Times New Roman"/>
          <w:sz w:val="24"/>
          <w:szCs w:val="24"/>
        </w:rPr>
        <w:t>konstatuodami</w:t>
      </w:r>
      <w:r w:rsidR="002F665A" w:rsidRPr="00902217">
        <w:rPr>
          <w:rFonts w:ascii="Times New Roman" w:hAnsi="Times New Roman"/>
          <w:sz w:val="24"/>
          <w:szCs w:val="24"/>
        </w:rPr>
        <w:t xml:space="preserve">, kad Baltijos jūros ekologinė </w:t>
      </w:r>
      <w:r w:rsidR="002E721E" w:rsidRPr="00902217">
        <w:rPr>
          <w:rFonts w:ascii="Times New Roman" w:hAnsi="Times New Roman"/>
          <w:sz w:val="24"/>
          <w:szCs w:val="24"/>
        </w:rPr>
        <w:t>padėtis</w:t>
      </w:r>
      <w:r w:rsidR="002F665A" w:rsidRPr="00902217">
        <w:rPr>
          <w:rFonts w:ascii="Times New Roman" w:hAnsi="Times New Roman"/>
          <w:sz w:val="24"/>
          <w:szCs w:val="24"/>
        </w:rPr>
        <w:t xml:space="preserve"> ir sausumo</w:t>
      </w:r>
      <w:r w:rsidR="002E721E" w:rsidRPr="00902217">
        <w:rPr>
          <w:rFonts w:ascii="Times New Roman" w:hAnsi="Times New Roman"/>
          <w:sz w:val="24"/>
          <w:szCs w:val="24"/>
        </w:rPr>
        <w:t>s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  <w:r w:rsidR="002E721E" w:rsidRPr="00902217">
        <w:rPr>
          <w:rFonts w:ascii="Times New Roman" w:hAnsi="Times New Roman"/>
          <w:sz w:val="24"/>
          <w:szCs w:val="24"/>
        </w:rPr>
        <w:t>bei</w:t>
      </w:r>
      <w:r w:rsidR="002F665A" w:rsidRPr="00902217">
        <w:rPr>
          <w:rFonts w:ascii="Times New Roman" w:hAnsi="Times New Roman"/>
          <w:sz w:val="24"/>
          <w:szCs w:val="24"/>
        </w:rPr>
        <w:t xml:space="preserve"> jūro</w:t>
      </w:r>
      <w:r w:rsidR="002E721E" w:rsidRPr="00902217">
        <w:rPr>
          <w:rFonts w:ascii="Times New Roman" w:hAnsi="Times New Roman"/>
          <w:sz w:val="24"/>
          <w:szCs w:val="24"/>
        </w:rPr>
        <w:t>s aplinkos būklė</w:t>
      </w:r>
      <w:r w:rsidR="002F665A" w:rsidRPr="00902217">
        <w:rPr>
          <w:rFonts w:ascii="Times New Roman" w:hAnsi="Times New Roman"/>
          <w:sz w:val="24"/>
          <w:szCs w:val="24"/>
        </w:rPr>
        <w:t xml:space="preserve"> nebeturėtų būti laikomos atskirais elementais, </w:t>
      </w:r>
      <w:r w:rsidR="002E721E" w:rsidRPr="00902217">
        <w:rPr>
          <w:rFonts w:ascii="Times New Roman" w:hAnsi="Times New Roman"/>
          <w:sz w:val="24"/>
          <w:szCs w:val="24"/>
        </w:rPr>
        <w:t xml:space="preserve">nesusijusiais su </w:t>
      </w:r>
      <w:r w:rsidR="002F665A" w:rsidRPr="00902217">
        <w:rPr>
          <w:rFonts w:ascii="Times New Roman" w:hAnsi="Times New Roman"/>
          <w:sz w:val="24"/>
          <w:szCs w:val="24"/>
        </w:rPr>
        <w:t xml:space="preserve">kitais veiksniais, </w:t>
      </w:r>
      <w:r w:rsidR="002E721E" w:rsidRPr="00902217">
        <w:rPr>
          <w:rFonts w:ascii="Times New Roman" w:hAnsi="Times New Roman"/>
          <w:sz w:val="24"/>
          <w:szCs w:val="24"/>
        </w:rPr>
        <w:t>tokiais kaip</w:t>
      </w:r>
      <w:r w:rsidR="002F665A" w:rsidRPr="00902217">
        <w:rPr>
          <w:rFonts w:ascii="Times New Roman" w:hAnsi="Times New Roman"/>
          <w:sz w:val="24"/>
          <w:szCs w:val="24"/>
        </w:rPr>
        <w:t xml:space="preserve"> ekonomika</w:t>
      </w:r>
      <w:r w:rsidR="00405C45" w:rsidRPr="00902217">
        <w:rPr>
          <w:rFonts w:ascii="Times New Roman" w:hAnsi="Times New Roman"/>
          <w:sz w:val="24"/>
          <w:szCs w:val="24"/>
        </w:rPr>
        <w:t xml:space="preserve">, </w:t>
      </w:r>
      <w:r w:rsidR="002F665A" w:rsidRPr="00902217">
        <w:rPr>
          <w:rFonts w:ascii="Times New Roman" w:hAnsi="Times New Roman"/>
          <w:sz w:val="24"/>
          <w:szCs w:val="24"/>
        </w:rPr>
        <w:t>nes gyvenimo Baltijos jūr</w:t>
      </w:r>
      <w:r w:rsidR="00F62BC6" w:rsidRPr="00902217">
        <w:rPr>
          <w:rFonts w:ascii="Times New Roman" w:hAnsi="Times New Roman"/>
          <w:sz w:val="24"/>
          <w:szCs w:val="24"/>
        </w:rPr>
        <w:t>os regione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  <w:r w:rsidR="002E721E" w:rsidRPr="00902217">
        <w:rPr>
          <w:rFonts w:ascii="Times New Roman" w:hAnsi="Times New Roman"/>
          <w:sz w:val="24"/>
          <w:szCs w:val="24"/>
        </w:rPr>
        <w:t>sąlygos priklausys</w:t>
      </w:r>
      <w:r w:rsidR="002F665A" w:rsidRPr="00902217">
        <w:rPr>
          <w:rFonts w:ascii="Times New Roman" w:hAnsi="Times New Roman"/>
          <w:sz w:val="24"/>
          <w:szCs w:val="24"/>
        </w:rPr>
        <w:t xml:space="preserve"> nuo to, ar pavyks išlaikyti ir </w:t>
      </w:r>
      <w:r w:rsidR="002E721E" w:rsidRPr="00902217">
        <w:rPr>
          <w:rFonts w:ascii="Times New Roman" w:hAnsi="Times New Roman"/>
          <w:sz w:val="24"/>
          <w:szCs w:val="24"/>
        </w:rPr>
        <w:t>gerinti</w:t>
      </w:r>
      <w:r w:rsidR="002F665A" w:rsidRPr="00902217">
        <w:rPr>
          <w:rFonts w:ascii="Times New Roman" w:hAnsi="Times New Roman"/>
          <w:sz w:val="24"/>
          <w:szCs w:val="24"/>
        </w:rPr>
        <w:t xml:space="preserve"> Baltijos jūros ekologinę </w:t>
      </w:r>
      <w:r w:rsidR="002E721E" w:rsidRPr="00902217">
        <w:rPr>
          <w:rFonts w:ascii="Times New Roman" w:hAnsi="Times New Roman"/>
          <w:sz w:val="24"/>
          <w:szCs w:val="24"/>
        </w:rPr>
        <w:t>padėtį;</w:t>
      </w:r>
    </w:p>
    <w:p w14:paraId="43CF097B" w14:textId="77777777" w:rsidR="00110CA7" w:rsidRPr="00902217" w:rsidRDefault="00110CA7" w:rsidP="00902217">
      <w:pPr>
        <w:pStyle w:val="Sraopastraipa"/>
        <w:spacing w:line="360" w:lineRule="auto"/>
        <w:ind w:left="0" w:firstLine="720"/>
        <w:rPr>
          <w:szCs w:val="24"/>
        </w:rPr>
      </w:pPr>
    </w:p>
    <w:p w14:paraId="6A6589B2" w14:textId="48BC7584" w:rsidR="00110CA7" w:rsidRPr="00902217" w:rsidRDefault="002F665A" w:rsidP="00902217">
      <w:pPr>
        <w:pStyle w:val="P68B1DB1-prastasis8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sz w:val="24"/>
          <w:szCs w:val="24"/>
        </w:rPr>
        <w:t>ragin</w:t>
      </w:r>
      <w:r w:rsidR="002E721E" w:rsidRPr="00902217">
        <w:rPr>
          <w:rFonts w:ascii="Times New Roman" w:hAnsi="Times New Roman"/>
          <w:sz w:val="24"/>
          <w:szCs w:val="24"/>
        </w:rPr>
        <w:t>a</w:t>
      </w:r>
      <w:r w:rsidRPr="00902217">
        <w:rPr>
          <w:rFonts w:ascii="Times New Roman" w:hAnsi="Times New Roman"/>
          <w:sz w:val="24"/>
          <w:szCs w:val="24"/>
        </w:rPr>
        <w:t xml:space="preserve"> Baltijos jūros regiono, BJVT ir E</w:t>
      </w:r>
      <w:r w:rsidR="009D1107">
        <w:rPr>
          <w:rFonts w:ascii="Times New Roman" w:hAnsi="Times New Roman"/>
          <w:sz w:val="24"/>
          <w:szCs w:val="24"/>
        </w:rPr>
        <w:t xml:space="preserve">uropos </w:t>
      </w:r>
      <w:r w:rsidRPr="00902217">
        <w:rPr>
          <w:rFonts w:ascii="Times New Roman" w:hAnsi="Times New Roman"/>
          <w:sz w:val="24"/>
          <w:szCs w:val="24"/>
        </w:rPr>
        <w:t>S</w:t>
      </w:r>
      <w:r w:rsidR="009D1107">
        <w:rPr>
          <w:rFonts w:ascii="Times New Roman" w:hAnsi="Times New Roman"/>
          <w:sz w:val="24"/>
          <w:szCs w:val="24"/>
        </w:rPr>
        <w:t>ąjungos</w:t>
      </w:r>
      <w:r w:rsidR="00FB02A4" w:rsidRPr="00902217">
        <w:rPr>
          <w:rFonts w:ascii="Times New Roman" w:hAnsi="Times New Roman"/>
          <w:sz w:val="24"/>
          <w:szCs w:val="24"/>
        </w:rPr>
        <w:t xml:space="preserve"> </w:t>
      </w:r>
      <w:r w:rsidR="00630404" w:rsidRPr="00902217">
        <w:rPr>
          <w:rFonts w:ascii="Times New Roman" w:hAnsi="Times New Roman"/>
          <w:sz w:val="24"/>
          <w:szCs w:val="24"/>
        </w:rPr>
        <w:t xml:space="preserve">valstybių vyriausybes </w:t>
      </w:r>
      <w:r w:rsidR="00FB02A4" w:rsidRPr="00902217">
        <w:rPr>
          <w:rFonts w:ascii="Times New Roman" w:hAnsi="Times New Roman"/>
          <w:sz w:val="24"/>
          <w:szCs w:val="24"/>
        </w:rPr>
        <w:t xml:space="preserve">imtis </w:t>
      </w:r>
      <w:r w:rsidR="00D450E0">
        <w:rPr>
          <w:rFonts w:ascii="Times New Roman" w:hAnsi="Times New Roman"/>
          <w:sz w:val="24"/>
          <w:szCs w:val="24"/>
        </w:rPr>
        <w:t>toliau</w:t>
      </w:r>
      <w:r w:rsidR="00D450E0" w:rsidRPr="00902217">
        <w:rPr>
          <w:rFonts w:ascii="Times New Roman" w:hAnsi="Times New Roman"/>
          <w:sz w:val="24"/>
          <w:szCs w:val="24"/>
        </w:rPr>
        <w:t xml:space="preserve"> </w:t>
      </w:r>
      <w:r w:rsidR="00630404" w:rsidRPr="00902217">
        <w:rPr>
          <w:rFonts w:ascii="Times New Roman" w:hAnsi="Times New Roman"/>
          <w:sz w:val="24"/>
          <w:szCs w:val="24"/>
        </w:rPr>
        <w:t xml:space="preserve">išvardytų </w:t>
      </w:r>
      <w:r w:rsidR="00FB02A4" w:rsidRPr="00902217">
        <w:rPr>
          <w:rFonts w:ascii="Times New Roman" w:hAnsi="Times New Roman"/>
          <w:sz w:val="24"/>
          <w:szCs w:val="24"/>
        </w:rPr>
        <w:t xml:space="preserve">veiksmų </w:t>
      </w:r>
      <w:r w:rsidR="00630404" w:rsidRPr="00902217">
        <w:rPr>
          <w:rFonts w:ascii="Times New Roman" w:hAnsi="Times New Roman"/>
          <w:sz w:val="24"/>
          <w:szCs w:val="24"/>
        </w:rPr>
        <w:t>nurodytose</w:t>
      </w:r>
      <w:r w:rsidR="00FB02A4" w:rsidRPr="00902217">
        <w:rPr>
          <w:rFonts w:ascii="Times New Roman" w:hAnsi="Times New Roman"/>
          <w:sz w:val="24"/>
          <w:szCs w:val="24"/>
        </w:rPr>
        <w:t xml:space="preserve"> srityse</w:t>
      </w:r>
      <w:r w:rsidR="00FB02A4" w:rsidRPr="00C95864">
        <w:rPr>
          <w:rFonts w:ascii="Times New Roman" w:hAnsi="Times New Roman"/>
          <w:b w:val="0"/>
          <w:sz w:val="24"/>
          <w:szCs w:val="24"/>
        </w:rPr>
        <w:t>:</w:t>
      </w:r>
    </w:p>
    <w:p w14:paraId="0F6DEC52" w14:textId="597699F2" w:rsidR="00110CA7" w:rsidRPr="00902217" w:rsidRDefault="006F17F7" w:rsidP="00902217">
      <w:pPr>
        <w:pStyle w:val="P68B1DB1-prastasis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4740D" w:rsidRPr="00902217">
        <w:rPr>
          <w:rFonts w:ascii="Times New Roman" w:hAnsi="Times New Roman"/>
          <w:sz w:val="24"/>
          <w:szCs w:val="24"/>
        </w:rPr>
        <w:t xml:space="preserve">endradarbiavimas </w:t>
      </w:r>
      <w:r w:rsidR="002F665A" w:rsidRPr="00902217">
        <w:rPr>
          <w:rFonts w:ascii="Times New Roman" w:hAnsi="Times New Roman"/>
          <w:sz w:val="24"/>
          <w:szCs w:val="24"/>
        </w:rPr>
        <w:t>regione</w:t>
      </w:r>
      <w:r w:rsidRPr="00C95864">
        <w:rPr>
          <w:rFonts w:ascii="Times New Roman" w:hAnsi="Times New Roman"/>
          <w:b w:val="0"/>
          <w:sz w:val="24"/>
          <w:szCs w:val="24"/>
        </w:rPr>
        <w:t>:</w:t>
      </w:r>
      <w:r w:rsidR="002F665A" w:rsidRPr="00C95864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1E25C9C" w14:textId="55CEE83B" w:rsidR="00110CA7" w:rsidRPr="00902217" w:rsidRDefault="00F62BC6" w:rsidP="00902217">
      <w:pPr>
        <w:pStyle w:val="P68B1DB1-prastasis9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sz w:val="24"/>
          <w:szCs w:val="24"/>
        </w:rPr>
        <w:t xml:space="preserve">per </w:t>
      </w:r>
      <w:r w:rsidR="002E721E" w:rsidRPr="00902217">
        <w:rPr>
          <w:rFonts w:ascii="Times New Roman" w:hAnsi="Times New Roman"/>
          <w:sz w:val="24"/>
          <w:szCs w:val="24"/>
        </w:rPr>
        <w:t xml:space="preserve">atsigavimo </w:t>
      </w:r>
      <w:r w:rsidR="002F665A" w:rsidRPr="00902217">
        <w:rPr>
          <w:rFonts w:ascii="Times New Roman" w:hAnsi="Times New Roman"/>
          <w:sz w:val="24"/>
          <w:szCs w:val="24"/>
        </w:rPr>
        <w:t>po pandemijos</w:t>
      </w:r>
      <w:r w:rsidR="002E721E" w:rsidRPr="00902217">
        <w:rPr>
          <w:rFonts w:ascii="Times New Roman" w:hAnsi="Times New Roman"/>
          <w:sz w:val="24"/>
          <w:szCs w:val="24"/>
        </w:rPr>
        <w:t xml:space="preserve"> laikotarpį</w:t>
      </w:r>
      <w:r w:rsidR="002F665A" w:rsidRPr="00902217">
        <w:rPr>
          <w:rFonts w:ascii="Times New Roman" w:hAnsi="Times New Roman"/>
          <w:sz w:val="24"/>
          <w:szCs w:val="24"/>
        </w:rPr>
        <w:t xml:space="preserve"> ir </w:t>
      </w:r>
      <w:r w:rsidR="009B0335">
        <w:rPr>
          <w:rFonts w:ascii="Times New Roman" w:hAnsi="Times New Roman"/>
          <w:sz w:val="24"/>
          <w:szCs w:val="24"/>
        </w:rPr>
        <w:t>šį</w:t>
      </w:r>
      <w:r w:rsidR="009B0335" w:rsidRPr="00902217">
        <w:rPr>
          <w:rFonts w:ascii="Times New Roman" w:hAnsi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dešimtmetį</w:t>
      </w:r>
      <w:r w:rsidR="003C57A8">
        <w:rPr>
          <w:rFonts w:ascii="Times New Roman" w:hAnsi="Times New Roman"/>
          <w:sz w:val="24"/>
          <w:szCs w:val="24"/>
        </w:rPr>
        <w:t>:</w:t>
      </w:r>
    </w:p>
    <w:p w14:paraId="5A099E8F" w14:textId="1F965168" w:rsidR="00110CA7" w:rsidRPr="00902217" w:rsidRDefault="00902217" w:rsidP="00902217">
      <w:pPr>
        <w:pStyle w:val="P68B1DB1-Sraopastraipa1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įsipareigo</w:t>
      </w:r>
      <w:r w:rsidR="002E721E" w:rsidRPr="00902217">
        <w:rPr>
          <w:rFonts w:ascii="Times New Roman" w:hAnsi="Times New Roman"/>
          <w:sz w:val="24"/>
          <w:szCs w:val="24"/>
        </w:rPr>
        <w:t>ti</w:t>
      </w:r>
      <w:r w:rsidR="002F665A" w:rsidRPr="00902217">
        <w:rPr>
          <w:rFonts w:ascii="Times New Roman" w:hAnsi="Times New Roman"/>
          <w:sz w:val="24"/>
          <w:szCs w:val="24"/>
        </w:rPr>
        <w:t xml:space="preserve"> kurti, plėsti ir stiprinti savo tautų tarpusavio pasitikėjimą ir visokeriopai bendradarbiauti;</w:t>
      </w:r>
    </w:p>
    <w:p w14:paraId="20BA6D3C" w14:textId="1439BF68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color w:val="0E101A"/>
          <w:sz w:val="24"/>
          <w:szCs w:val="24"/>
        </w:rPr>
      </w:pPr>
      <w:r w:rsidRPr="00902217">
        <w:rPr>
          <w:rFonts w:ascii="Times New Roman" w:hAnsi="Times New Roman"/>
          <w:bCs/>
          <w:color w:val="0E101A"/>
          <w:sz w:val="24"/>
          <w:szCs w:val="24"/>
        </w:rPr>
        <w:t>2.</w:t>
      </w:r>
      <w:r>
        <w:rPr>
          <w:rFonts w:ascii="Times New Roman" w:hAnsi="Times New Roman"/>
          <w:bCs/>
          <w:color w:val="0E101A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>stiprinti visų Baltijos jūros regiono žmonių gerovę, saugą, saugumą</w:t>
      </w:r>
      <w:r w:rsidR="0056377B" w:rsidRPr="00902217">
        <w:rPr>
          <w:rFonts w:ascii="Times New Roman" w:hAnsi="Times New Roman"/>
          <w:color w:val="0E101A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 xml:space="preserve">ir regiono tapatybę; </w:t>
      </w:r>
    </w:p>
    <w:p w14:paraId="55084F38" w14:textId="60EA9663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color w:val="0E101A"/>
          <w:sz w:val="24"/>
          <w:szCs w:val="24"/>
        </w:rPr>
      </w:pPr>
      <w:r w:rsidRPr="00902217">
        <w:rPr>
          <w:rFonts w:ascii="Times New Roman" w:hAnsi="Times New Roman"/>
          <w:bCs/>
          <w:color w:val="0E101A"/>
          <w:sz w:val="24"/>
          <w:szCs w:val="24"/>
        </w:rPr>
        <w:t>3.</w:t>
      </w:r>
      <w:r>
        <w:rPr>
          <w:rFonts w:ascii="Times New Roman" w:hAnsi="Times New Roman"/>
          <w:bCs/>
          <w:color w:val="0E101A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 xml:space="preserve">sutelkti dėmesį į </w:t>
      </w:r>
      <w:r w:rsidR="0056377B" w:rsidRPr="00902217">
        <w:rPr>
          <w:rFonts w:ascii="Times New Roman" w:hAnsi="Times New Roman"/>
          <w:color w:val="0E101A"/>
          <w:sz w:val="24"/>
          <w:szCs w:val="24"/>
        </w:rPr>
        <w:t>Baltijos jūros regiono ekonomikos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 xml:space="preserve"> augimo, vystymosi ir inovacijų tvarumą ir užtikrinti gerą </w:t>
      </w:r>
      <w:r w:rsidR="002F665A" w:rsidRPr="00902217">
        <w:rPr>
          <w:rFonts w:ascii="Times New Roman" w:hAnsi="Times New Roman"/>
          <w:sz w:val="24"/>
          <w:szCs w:val="24"/>
        </w:rPr>
        <w:t xml:space="preserve">ekologinę Baltijos jūros būklę bei patikimą ir tvarią </w:t>
      </w:r>
      <w:r w:rsidR="00F62BC6" w:rsidRPr="00902217">
        <w:rPr>
          <w:rFonts w:ascii="Times New Roman" w:hAnsi="Times New Roman"/>
          <w:sz w:val="24"/>
          <w:szCs w:val="24"/>
        </w:rPr>
        <w:t>Baltijos jūros</w:t>
      </w:r>
      <w:r w:rsidR="002F665A" w:rsidRPr="00902217">
        <w:rPr>
          <w:rFonts w:ascii="Times New Roman" w:hAnsi="Times New Roman"/>
          <w:sz w:val="24"/>
          <w:szCs w:val="24"/>
        </w:rPr>
        <w:t xml:space="preserve"> aplinkos būklę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>;</w:t>
      </w:r>
    </w:p>
    <w:p w14:paraId="6EF27417" w14:textId="539FE2A1" w:rsidR="00110CA7" w:rsidRPr="00902217" w:rsidRDefault="00902217" w:rsidP="00902217">
      <w:pPr>
        <w:pStyle w:val="P68B1DB1-Sraopastraipa1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2F665A" w:rsidRPr="00902217">
        <w:rPr>
          <w:rFonts w:ascii="Times New Roman" w:hAnsi="Times New Roman"/>
          <w:sz w:val="24"/>
          <w:szCs w:val="24"/>
        </w:rPr>
        <w:t xml:space="preserve">siekti geresnės įtraukties, gerovės, visuomenės sveikatos ir socialinės sanglaudos, kartu bendromis pastangomis mažinant esamus skirtumus tarp </w:t>
      </w:r>
      <w:r w:rsidR="0056377B" w:rsidRPr="00902217">
        <w:rPr>
          <w:rFonts w:ascii="Times New Roman" w:hAnsi="Times New Roman"/>
          <w:sz w:val="24"/>
          <w:szCs w:val="24"/>
        </w:rPr>
        <w:t>Baltijos jūros regiono</w:t>
      </w:r>
      <w:r w:rsidR="002F665A" w:rsidRPr="00902217">
        <w:rPr>
          <w:rFonts w:ascii="Times New Roman" w:hAnsi="Times New Roman"/>
          <w:sz w:val="24"/>
          <w:szCs w:val="24"/>
        </w:rPr>
        <w:t xml:space="preserve"> šalių; </w:t>
      </w:r>
    </w:p>
    <w:p w14:paraId="06A19960" w14:textId="32C75929" w:rsidR="00110CA7" w:rsidRPr="00902217" w:rsidRDefault="00902217" w:rsidP="00902217">
      <w:pPr>
        <w:pStyle w:val="P68B1DB1-Sraopastraipa1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dabartinius ir būsimus uždavinius ir krizes </w:t>
      </w:r>
      <w:r w:rsidR="00F62BC6" w:rsidRPr="00902217">
        <w:rPr>
          <w:rFonts w:ascii="Times New Roman" w:hAnsi="Times New Roman"/>
          <w:sz w:val="24"/>
          <w:szCs w:val="24"/>
        </w:rPr>
        <w:t xml:space="preserve">spręsti </w:t>
      </w:r>
      <w:r w:rsidR="002F665A" w:rsidRPr="00902217">
        <w:rPr>
          <w:rFonts w:ascii="Times New Roman" w:hAnsi="Times New Roman"/>
          <w:sz w:val="24"/>
          <w:szCs w:val="24"/>
        </w:rPr>
        <w:t>aktyviau imantis bendrų veiksmų;</w:t>
      </w:r>
    </w:p>
    <w:p w14:paraId="0DD2CBAB" w14:textId="077B427A" w:rsidR="00110CA7" w:rsidRPr="00902217" w:rsidRDefault="00902217" w:rsidP="00902217">
      <w:pPr>
        <w:pStyle w:val="P68B1DB1-Sraopastraipa1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skatinti bendros regioninės tapatybės </w:t>
      </w:r>
      <w:r w:rsidR="0056377B" w:rsidRPr="00902217">
        <w:rPr>
          <w:rFonts w:ascii="Times New Roman" w:hAnsi="Times New Roman"/>
          <w:sz w:val="24"/>
          <w:szCs w:val="24"/>
        </w:rPr>
        <w:t xml:space="preserve">formavimą </w:t>
      </w:r>
      <w:r w:rsidR="002F665A" w:rsidRPr="00902217">
        <w:rPr>
          <w:rFonts w:ascii="Times New Roman" w:hAnsi="Times New Roman"/>
          <w:sz w:val="24"/>
          <w:szCs w:val="24"/>
        </w:rPr>
        <w:t>ir bendr</w:t>
      </w:r>
      <w:r w:rsidR="00F62BC6" w:rsidRPr="00902217">
        <w:rPr>
          <w:rFonts w:ascii="Times New Roman" w:hAnsi="Times New Roman"/>
          <w:sz w:val="24"/>
          <w:szCs w:val="24"/>
        </w:rPr>
        <w:t>ų</w:t>
      </w:r>
      <w:r w:rsidR="002F665A" w:rsidRPr="00902217">
        <w:rPr>
          <w:rFonts w:ascii="Times New Roman" w:hAnsi="Times New Roman"/>
          <w:sz w:val="24"/>
          <w:szCs w:val="24"/>
        </w:rPr>
        <w:t xml:space="preserve"> vertyb</w:t>
      </w:r>
      <w:r w:rsidR="00F62BC6" w:rsidRPr="00902217">
        <w:rPr>
          <w:rFonts w:ascii="Times New Roman" w:hAnsi="Times New Roman"/>
          <w:sz w:val="24"/>
          <w:szCs w:val="24"/>
        </w:rPr>
        <w:t>ių puoselėjimą</w:t>
      </w:r>
      <w:r w:rsidR="002F665A" w:rsidRPr="00902217">
        <w:rPr>
          <w:rFonts w:ascii="Times New Roman" w:hAnsi="Times New Roman"/>
          <w:sz w:val="24"/>
          <w:szCs w:val="24"/>
        </w:rPr>
        <w:t xml:space="preserve"> pasitelkiant kultūrą, mokslinius tyrimus, švietimą ir mokslą;</w:t>
      </w:r>
    </w:p>
    <w:p w14:paraId="34B07353" w14:textId="745FD1BE" w:rsidR="00110CA7" w:rsidRPr="00902217" w:rsidRDefault="00902217" w:rsidP="00902217">
      <w:pPr>
        <w:pStyle w:val="P68B1DB1-Sraopastraipa1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6377B" w:rsidRPr="00902217">
        <w:rPr>
          <w:rFonts w:ascii="Times New Roman" w:hAnsi="Times New Roman"/>
          <w:sz w:val="24"/>
          <w:szCs w:val="24"/>
        </w:rPr>
        <w:t>ryžtingai</w:t>
      </w:r>
      <w:r w:rsidR="002F665A" w:rsidRPr="00902217">
        <w:rPr>
          <w:rFonts w:ascii="Times New Roman" w:hAnsi="Times New Roman"/>
          <w:sz w:val="24"/>
          <w:szCs w:val="24"/>
        </w:rPr>
        <w:t xml:space="preserve"> siekti </w:t>
      </w:r>
      <w:r w:rsidR="0056377B" w:rsidRPr="00902217">
        <w:rPr>
          <w:rFonts w:ascii="Times New Roman" w:hAnsi="Times New Roman"/>
          <w:sz w:val="24"/>
          <w:szCs w:val="24"/>
        </w:rPr>
        <w:t>aktyvesnės</w:t>
      </w:r>
      <w:r w:rsidR="002F665A" w:rsidRPr="00902217">
        <w:rPr>
          <w:rFonts w:ascii="Times New Roman" w:hAnsi="Times New Roman"/>
          <w:sz w:val="24"/>
          <w:szCs w:val="24"/>
        </w:rPr>
        <w:t xml:space="preserve"> ir intensyvesn</w:t>
      </w:r>
      <w:r w:rsidR="0056377B" w:rsidRPr="00902217">
        <w:rPr>
          <w:rFonts w:ascii="Times New Roman" w:hAnsi="Times New Roman"/>
          <w:sz w:val="24"/>
          <w:szCs w:val="24"/>
        </w:rPr>
        <w:t>ės gyventojų sąveikos</w:t>
      </w:r>
      <w:r w:rsidR="002F665A" w:rsidRPr="00902217">
        <w:rPr>
          <w:rFonts w:ascii="Times New Roman" w:hAnsi="Times New Roman"/>
          <w:sz w:val="24"/>
          <w:szCs w:val="24"/>
        </w:rPr>
        <w:t xml:space="preserve"> ir sudaryti palankesnes sąlygas</w:t>
      </w:r>
      <w:r w:rsidR="0056377B" w:rsidRPr="00902217">
        <w:rPr>
          <w:rFonts w:ascii="Times New Roman" w:hAnsi="Times New Roman"/>
          <w:sz w:val="24"/>
          <w:szCs w:val="24"/>
        </w:rPr>
        <w:t xml:space="preserve"> </w:t>
      </w:r>
      <w:r w:rsidR="008229FB" w:rsidRPr="00902217">
        <w:rPr>
          <w:rFonts w:ascii="Times New Roman" w:hAnsi="Times New Roman"/>
          <w:sz w:val="24"/>
          <w:szCs w:val="24"/>
        </w:rPr>
        <w:t>plė</w:t>
      </w:r>
      <w:r w:rsidR="008229FB">
        <w:rPr>
          <w:rFonts w:ascii="Times New Roman" w:hAnsi="Times New Roman"/>
          <w:sz w:val="24"/>
          <w:szCs w:val="24"/>
        </w:rPr>
        <w:t>toti</w:t>
      </w:r>
      <w:r w:rsidR="008229FB" w:rsidRPr="00902217">
        <w:rPr>
          <w:rFonts w:ascii="Times New Roman" w:hAnsi="Times New Roman"/>
          <w:sz w:val="24"/>
          <w:szCs w:val="24"/>
        </w:rPr>
        <w:t xml:space="preserve"> ir gilinti </w:t>
      </w:r>
      <w:r w:rsidR="0056377B" w:rsidRPr="00902217">
        <w:rPr>
          <w:rFonts w:ascii="Times New Roman" w:hAnsi="Times New Roman"/>
          <w:sz w:val="24"/>
          <w:szCs w:val="24"/>
        </w:rPr>
        <w:t>asmenini</w:t>
      </w:r>
      <w:r w:rsidR="008229FB">
        <w:rPr>
          <w:rFonts w:ascii="Times New Roman" w:hAnsi="Times New Roman"/>
          <w:sz w:val="24"/>
          <w:szCs w:val="24"/>
        </w:rPr>
        <w:t>u</w:t>
      </w:r>
      <w:r w:rsidR="0056377B" w:rsidRPr="00902217">
        <w:rPr>
          <w:rFonts w:ascii="Times New Roman" w:hAnsi="Times New Roman"/>
          <w:sz w:val="24"/>
          <w:szCs w:val="24"/>
        </w:rPr>
        <w:t>s žmonių ryši</w:t>
      </w:r>
      <w:r w:rsidR="008229FB">
        <w:rPr>
          <w:rFonts w:ascii="Times New Roman" w:hAnsi="Times New Roman"/>
          <w:sz w:val="24"/>
          <w:szCs w:val="24"/>
        </w:rPr>
        <w:t>u</w:t>
      </w:r>
      <w:r w:rsidR="0056377B" w:rsidRPr="00902217">
        <w:rPr>
          <w:rFonts w:ascii="Times New Roman" w:hAnsi="Times New Roman"/>
          <w:sz w:val="24"/>
          <w:szCs w:val="24"/>
        </w:rPr>
        <w:t xml:space="preserve">s; skatinti tiesioginį aktyvios pilietinės visuomenės keitimąsi idėjomis, patirtimi ir </w:t>
      </w:r>
      <w:r w:rsidR="00F62BC6" w:rsidRPr="00902217">
        <w:rPr>
          <w:rFonts w:ascii="Times New Roman" w:hAnsi="Times New Roman"/>
          <w:sz w:val="24"/>
          <w:szCs w:val="24"/>
        </w:rPr>
        <w:t>nuomonėmis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2811A469" w14:textId="5C59C05E" w:rsidR="00110CA7" w:rsidRPr="00902217" w:rsidRDefault="00902217" w:rsidP="00902217">
      <w:pPr>
        <w:pStyle w:val="P68B1DB1-Sraopastraipa11"/>
        <w:spacing w:line="360" w:lineRule="auto"/>
        <w:ind w:left="0" w:firstLine="720"/>
        <w:jc w:val="both"/>
        <w:rPr>
          <w:sz w:val="24"/>
          <w:szCs w:val="24"/>
        </w:rPr>
      </w:pPr>
      <w:r w:rsidRPr="00902217"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 xml:space="preserve"> </w:t>
      </w:r>
      <w:r w:rsidR="0056377B" w:rsidRPr="00902217">
        <w:rPr>
          <w:sz w:val="24"/>
          <w:szCs w:val="24"/>
        </w:rPr>
        <w:t>toliau skatinti</w:t>
      </w:r>
      <w:r w:rsidR="002F665A" w:rsidRPr="00902217">
        <w:rPr>
          <w:sz w:val="24"/>
          <w:szCs w:val="24"/>
        </w:rPr>
        <w:t xml:space="preserve"> jaunimo dalyvavimą, prasmingą </w:t>
      </w:r>
      <w:r w:rsidR="00F62BC6" w:rsidRPr="00902217">
        <w:rPr>
          <w:sz w:val="24"/>
          <w:szCs w:val="24"/>
        </w:rPr>
        <w:t xml:space="preserve">jaunimo </w:t>
      </w:r>
      <w:r w:rsidR="002F665A" w:rsidRPr="00902217">
        <w:rPr>
          <w:sz w:val="24"/>
          <w:szCs w:val="24"/>
        </w:rPr>
        <w:t xml:space="preserve">keitimąsi nuomonėmis ir idėjomis </w:t>
      </w:r>
      <w:r w:rsidR="00F62BC6" w:rsidRPr="00902217">
        <w:rPr>
          <w:sz w:val="24"/>
          <w:szCs w:val="24"/>
        </w:rPr>
        <w:t xml:space="preserve">tarpusavyje ir </w:t>
      </w:r>
      <w:r w:rsidR="00C46151">
        <w:rPr>
          <w:sz w:val="24"/>
          <w:szCs w:val="24"/>
        </w:rPr>
        <w:t>platesniu mastu</w:t>
      </w:r>
      <w:r w:rsidR="00F62BC6" w:rsidRPr="00902217">
        <w:rPr>
          <w:sz w:val="24"/>
          <w:szCs w:val="24"/>
        </w:rPr>
        <w:t xml:space="preserve">, </w:t>
      </w:r>
      <w:r w:rsidR="008229FB">
        <w:rPr>
          <w:sz w:val="24"/>
          <w:szCs w:val="24"/>
        </w:rPr>
        <w:t>plėtojant</w:t>
      </w:r>
      <w:r w:rsidR="008229FB" w:rsidRPr="00902217">
        <w:rPr>
          <w:sz w:val="24"/>
          <w:szCs w:val="24"/>
        </w:rPr>
        <w:t xml:space="preserve"> </w:t>
      </w:r>
      <w:r w:rsidR="00F62BC6" w:rsidRPr="00902217">
        <w:rPr>
          <w:sz w:val="24"/>
          <w:szCs w:val="24"/>
        </w:rPr>
        <w:t>dialogą</w:t>
      </w:r>
      <w:r w:rsidR="0056377B" w:rsidRPr="00902217">
        <w:rPr>
          <w:sz w:val="24"/>
          <w:szCs w:val="24"/>
        </w:rPr>
        <w:t>, darant</w:t>
      </w:r>
      <w:r w:rsidR="002F665A" w:rsidRPr="00902217">
        <w:rPr>
          <w:sz w:val="24"/>
          <w:szCs w:val="24"/>
        </w:rPr>
        <w:t xml:space="preserve"> įtak</w:t>
      </w:r>
      <w:r w:rsidR="008229FB">
        <w:rPr>
          <w:sz w:val="24"/>
          <w:szCs w:val="24"/>
        </w:rPr>
        <w:t>ą</w:t>
      </w:r>
      <w:r w:rsidR="002F665A" w:rsidRPr="00902217">
        <w:rPr>
          <w:sz w:val="24"/>
          <w:szCs w:val="24"/>
        </w:rPr>
        <w:t xml:space="preserve"> ir </w:t>
      </w:r>
      <w:r w:rsidR="002F665A" w:rsidRPr="00902217">
        <w:rPr>
          <w:color w:val="0E101A"/>
          <w:sz w:val="24"/>
          <w:szCs w:val="24"/>
        </w:rPr>
        <w:t>įtrauk</w:t>
      </w:r>
      <w:r w:rsidR="0056377B" w:rsidRPr="00902217">
        <w:rPr>
          <w:color w:val="0E101A"/>
          <w:sz w:val="24"/>
          <w:szCs w:val="24"/>
        </w:rPr>
        <w:t>iant</w:t>
      </w:r>
      <w:r w:rsidR="002F665A" w:rsidRPr="00902217">
        <w:rPr>
          <w:color w:val="0E101A"/>
          <w:sz w:val="24"/>
          <w:szCs w:val="24"/>
        </w:rPr>
        <w:t xml:space="preserve"> jaunimą į sprendimų priėmimo procesus</w:t>
      </w:r>
      <w:r w:rsidR="002F665A" w:rsidRPr="00902217">
        <w:rPr>
          <w:sz w:val="24"/>
          <w:szCs w:val="24"/>
        </w:rPr>
        <w:t>;</w:t>
      </w:r>
    </w:p>
    <w:p w14:paraId="5BB5A8C5" w14:textId="7655ED37" w:rsidR="00110CA7" w:rsidRPr="00902217" w:rsidRDefault="00902217" w:rsidP="00902217">
      <w:pPr>
        <w:pStyle w:val="P68B1DB1-Sraopastraipa1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išnaudoti ir iš esmės pagerinti skaitmeninimo galimybes </w:t>
      </w:r>
      <w:r w:rsidR="0056377B" w:rsidRPr="00902217">
        <w:rPr>
          <w:rFonts w:ascii="Times New Roman" w:hAnsi="Times New Roman"/>
          <w:sz w:val="24"/>
          <w:szCs w:val="24"/>
        </w:rPr>
        <w:t xml:space="preserve">visiems prieinamai </w:t>
      </w:r>
      <w:r w:rsidR="002F665A" w:rsidRPr="00902217">
        <w:rPr>
          <w:rFonts w:ascii="Times New Roman" w:hAnsi="Times New Roman"/>
          <w:sz w:val="24"/>
          <w:szCs w:val="24"/>
        </w:rPr>
        <w:t>komunikacijai</w:t>
      </w:r>
      <w:r w:rsidR="00A62A4D" w:rsidRPr="00902217">
        <w:rPr>
          <w:rFonts w:ascii="Times New Roman" w:hAnsi="Times New Roman"/>
          <w:sz w:val="24"/>
          <w:szCs w:val="24"/>
        </w:rPr>
        <w:t xml:space="preserve"> kurti</w:t>
      </w:r>
      <w:r w:rsidR="002F665A" w:rsidRPr="00902217">
        <w:rPr>
          <w:rFonts w:ascii="Times New Roman" w:hAnsi="Times New Roman"/>
          <w:sz w:val="24"/>
          <w:szCs w:val="24"/>
        </w:rPr>
        <w:t>, panaikinti skaitmenin</w:t>
      </w:r>
      <w:r w:rsidR="0056377B" w:rsidRPr="00902217">
        <w:rPr>
          <w:rFonts w:ascii="Times New Roman" w:hAnsi="Times New Roman"/>
          <w:sz w:val="24"/>
          <w:szCs w:val="24"/>
        </w:rPr>
        <w:t>ės atskirties apraiškas</w:t>
      </w:r>
      <w:r w:rsidR="002F665A" w:rsidRPr="00902217">
        <w:rPr>
          <w:rFonts w:ascii="Times New Roman" w:hAnsi="Times New Roman"/>
          <w:sz w:val="24"/>
          <w:szCs w:val="24"/>
        </w:rPr>
        <w:t xml:space="preserve"> regione;</w:t>
      </w:r>
    </w:p>
    <w:p w14:paraId="3A215401" w14:textId="57C5A474" w:rsidR="00110CA7" w:rsidRPr="00902217" w:rsidRDefault="00902217" w:rsidP="00902217">
      <w:pPr>
        <w:pStyle w:val="P68B1DB1-Sraopastraipa1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apsaugoti pažeidžiamus asmenis ir optimaliai integruoti </w:t>
      </w:r>
      <w:r w:rsidR="008229FB">
        <w:rPr>
          <w:rFonts w:ascii="Times New Roman" w:hAnsi="Times New Roman"/>
          <w:sz w:val="24"/>
          <w:szCs w:val="24"/>
        </w:rPr>
        <w:t>asmenis</w:t>
      </w:r>
      <w:r w:rsidR="002F665A" w:rsidRPr="00902217">
        <w:rPr>
          <w:rFonts w:ascii="Times New Roman" w:hAnsi="Times New Roman"/>
          <w:sz w:val="24"/>
          <w:szCs w:val="24"/>
        </w:rPr>
        <w:t xml:space="preserve">, kurie </w:t>
      </w:r>
      <w:r w:rsidR="00F62BC6" w:rsidRPr="00902217">
        <w:rPr>
          <w:rFonts w:ascii="Times New Roman" w:hAnsi="Times New Roman"/>
          <w:sz w:val="24"/>
          <w:szCs w:val="24"/>
        </w:rPr>
        <w:t>Baltijos jūros</w:t>
      </w:r>
      <w:r w:rsidR="00A62A4D" w:rsidRPr="00902217">
        <w:rPr>
          <w:rFonts w:ascii="Times New Roman" w:hAnsi="Times New Roman"/>
          <w:sz w:val="24"/>
          <w:szCs w:val="24"/>
        </w:rPr>
        <w:t xml:space="preserve"> regione </w:t>
      </w:r>
      <w:r w:rsidR="002F665A" w:rsidRPr="00902217">
        <w:rPr>
          <w:rFonts w:ascii="Times New Roman" w:hAnsi="Times New Roman"/>
          <w:sz w:val="24"/>
          <w:szCs w:val="24"/>
        </w:rPr>
        <w:t>teisėtai siekia apsaugos nuo persekiojimo;</w:t>
      </w:r>
    </w:p>
    <w:p w14:paraId="125A84FC" w14:textId="5112FE15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color w:val="0E101A"/>
          <w:sz w:val="24"/>
          <w:szCs w:val="24"/>
        </w:rPr>
      </w:pPr>
      <w:r w:rsidRPr="00902217">
        <w:rPr>
          <w:rFonts w:ascii="Times New Roman" w:hAnsi="Times New Roman"/>
          <w:bCs/>
          <w:color w:val="0E101A"/>
          <w:sz w:val="24"/>
          <w:szCs w:val="24"/>
        </w:rPr>
        <w:lastRenderedPageBreak/>
        <w:t>11.</w:t>
      </w:r>
      <w:r>
        <w:rPr>
          <w:rFonts w:ascii="Times New Roman" w:hAnsi="Times New Roman"/>
          <w:bCs/>
          <w:color w:val="0E101A"/>
          <w:sz w:val="24"/>
          <w:szCs w:val="24"/>
        </w:rPr>
        <w:t xml:space="preserve"> </w:t>
      </w:r>
      <w:r w:rsidR="00A62A4D" w:rsidRPr="00902217">
        <w:rPr>
          <w:rFonts w:ascii="Times New Roman" w:hAnsi="Times New Roman"/>
          <w:color w:val="0E101A"/>
          <w:sz w:val="24"/>
          <w:szCs w:val="24"/>
        </w:rPr>
        <w:t>priimant sprendimus vadovautis nuostata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 xml:space="preserve">, kad </w:t>
      </w:r>
      <w:r w:rsidR="00A62A4D" w:rsidRPr="00902217">
        <w:rPr>
          <w:rFonts w:ascii="Times New Roman" w:hAnsi="Times New Roman"/>
          <w:color w:val="0E101A"/>
          <w:sz w:val="24"/>
          <w:szCs w:val="24"/>
        </w:rPr>
        <w:t>ateities kartų teisė į gerovę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 xml:space="preserve"> ir </w:t>
      </w:r>
      <w:r w:rsidR="002F665A" w:rsidRPr="00902217">
        <w:rPr>
          <w:rFonts w:ascii="Times New Roman" w:hAnsi="Times New Roman"/>
          <w:sz w:val="24"/>
          <w:szCs w:val="24"/>
        </w:rPr>
        <w:t>ekologiškai stabili</w:t>
      </w:r>
      <w:r w:rsidR="00A62A4D" w:rsidRPr="00902217">
        <w:rPr>
          <w:rFonts w:ascii="Times New Roman" w:hAnsi="Times New Roman"/>
          <w:sz w:val="24"/>
          <w:szCs w:val="24"/>
        </w:rPr>
        <w:t>ą</w:t>
      </w:r>
      <w:r w:rsidR="002F665A" w:rsidRPr="00902217">
        <w:rPr>
          <w:rFonts w:ascii="Times New Roman" w:hAnsi="Times New Roman"/>
          <w:sz w:val="24"/>
          <w:szCs w:val="24"/>
        </w:rPr>
        <w:t xml:space="preserve"> bei patikim</w:t>
      </w:r>
      <w:r w:rsidR="00A62A4D" w:rsidRPr="00902217">
        <w:rPr>
          <w:rFonts w:ascii="Times New Roman" w:hAnsi="Times New Roman"/>
          <w:sz w:val="24"/>
          <w:szCs w:val="24"/>
        </w:rPr>
        <w:t>ą</w:t>
      </w:r>
      <w:r w:rsidR="002F665A" w:rsidRPr="00902217">
        <w:rPr>
          <w:rFonts w:ascii="Times New Roman" w:hAnsi="Times New Roman"/>
          <w:sz w:val="24"/>
          <w:szCs w:val="24"/>
        </w:rPr>
        <w:t xml:space="preserve"> aplinkos būkl</w:t>
      </w:r>
      <w:r w:rsidR="00A62A4D" w:rsidRPr="00902217">
        <w:rPr>
          <w:rFonts w:ascii="Times New Roman" w:hAnsi="Times New Roman"/>
          <w:sz w:val="24"/>
          <w:szCs w:val="24"/>
        </w:rPr>
        <w:t>ę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 xml:space="preserve"> yra pagrindinė teisė;</w:t>
      </w:r>
    </w:p>
    <w:p w14:paraId="75F7D592" w14:textId="52FB4614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color w:val="0E101A"/>
          <w:sz w:val="24"/>
          <w:szCs w:val="24"/>
        </w:rPr>
      </w:pPr>
      <w:r w:rsidRPr="00902217">
        <w:rPr>
          <w:rFonts w:ascii="Times New Roman" w:hAnsi="Times New Roman"/>
          <w:bCs/>
          <w:color w:val="0E101A"/>
          <w:sz w:val="24"/>
          <w:szCs w:val="24"/>
        </w:rPr>
        <w:t>12.</w:t>
      </w:r>
      <w:r>
        <w:rPr>
          <w:rFonts w:ascii="Times New Roman" w:hAnsi="Times New Roman"/>
          <w:bCs/>
          <w:color w:val="0E101A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skatinti regioninį bendradarbiavimą civilinės saugos srityje, įskaitant 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 xml:space="preserve">stichinių nelaimių ir pramoninių avarijų prevenciją, pasirengimą joms ir reagavimą į jas, </w:t>
      </w:r>
      <w:r w:rsidR="00A62A4D" w:rsidRPr="00902217">
        <w:rPr>
          <w:rFonts w:ascii="Times New Roman" w:hAnsi="Times New Roman"/>
          <w:color w:val="0E101A"/>
          <w:sz w:val="24"/>
          <w:szCs w:val="24"/>
        </w:rPr>
        <w:t xml:space="preserve">taip pat </w:t>
      </w:r>
      <w:r w:rsidR="00F62BC6" w:rsidRPr="00902217">
        <w:rPr>
          <w:rFonts w:ascii="Times New Roman" w:hAnsi="Times New Roman"/>
          <w:color w:val="0E101A"/>
          <w:sz w:val="24"/>
          <w:szCs w:val="24"/>
        </w:rPr>
        <w:t xml:space="preserve">skatinti 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 xml:space="preserve">Baltijos jūros valstybių gyventojų apsaugą nuo </w:t>
      </w:r>
      <w:r w:rsidR="00A62A4D" w:rsidRPr="00902217">
        <w:rPr>
          <w:rFonts w:ascii="Times New Roman" w:hAnsi="Times New Roman"/>
          <w:color w:val="0E101A"/>
          <w:sz w:val="24"/>
          <w:szCs w:val="24"/>
        </w:rPr>
        <w:t>stichinių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 xml:space="preserve"> ir žmogaus sukeltų ekstremalių</w:t>
      </w:r>
      <w:r w:rsidR="008229FB">
        <w:rPr>
          <w:rFonts w:ascii="Times New Roman" w:hAnsi="Times New Roman"/>
          <w:color w:val="0E101A"/>
          <w:sz w:val="24"/>
          <w:szCs w:val="24"/>
        </w:rPr>
        <w:t>jų</w:t>
      </w:r>
      <w:r w:rsidR="002F665A" w:rsidRPr="00902217">
        <w:rPr>
          <w:rFonts w:ascii="Times New Roman" w:hAnsi="Times New Roman"/>
          <w:color w:val="0E101A"/>
          <w:sz w:val="24"/>
          <w:szCs w:val="24"/>
        </w:rPr>
        <w:t xml:space="preserve"> situacijų, kurios </w:t>
      </w:r>
      <w:r w:rsidR="00A62A4D" w:rsidRPr="00902217">
        <w:rPr>
          <w:rFonts w:ascii="Times New Roman" w:hAnsi="Times New Roman"/>
          <w:sz w:val="24"/>
          <w:szCs w:val="24"/>
        </w:rPr>
        <w:t>išlieka</w:t>
      </w:r>
      <w:r w:rsidR="002F665A" w:rsidRPr="00902217">
        <w:rPr>
          <w:rFonts w:ascii="Times New Roman" w:hAnsi="Times New Roman"/>
          <w:sz w:val="24"/>
          <w:szCs w:val="24"/>
        </w:rPr>
        <w:t xml:space="preserve"> svarbios </w:t>
      </w:r>
      <w:r w:rsidR="00A62A4D" w:rsidRPr="00902217">
        <w:rPr>
          <w:rFonts w:ascii="Times New Roman" w:hAnsi="Times New Roman"/>
          <w:sz w:val="24"/>
          <w:szCs w:val="24"/>
        </w:rPr>
        <w:t>BJPK</w:t>
      </w:r>
      <w:r w:rsidR="002F665A" w:rsidRPr="00902217">
        <w:rPr>
          <w:rFonts w:ascii="Times New Roman" w:hAnsi="Times New Roman"/>
          <w:sz w:val="24"/>
          <w:szCs w:val="24"/>
        </w:rPr>
        <w:t xml:space="preserve"> problemos;</w:t>
      </w:r>
    </w:p>
    <w:p w14:paraId="56FB48CB" w14:textId="2539BEF0" w:rsidR="00110CA7" w:rsidRPr="00902217" w:rsidRDefault="00902217" w:rsidP="00902217">
      <w:pPr>
        <w:pStyle w:val="P68B1DB1-Sraopastraipa11"/>
        <w:spacing w:line="360" w:lineRule="auto"/>
        <w:ind w:left="0" w:firstLine="720"/>
        <w:jc w:val="both"/>
        <w:rPr>
          <w:color w:val="0E101A"/>
          <w:sz w:val="24"/>
          <w:szCs w:val="24"/>
        </w:rPr>
      </w:pPr>
      <w:r w:rsidRPr="00902217">
        <w:rPr>
          <w:bCs/>
          <w:color w:val="0E101A"/>
          <w:sz w:val="24"/>
          <w:szCs w:val="24"/>
        </w:rPr>
        <w:t>13.</w:t>
      </w:r>
      <w:r>
        <w:rPr>
          <w:bCs/>
          <w:color w:val="0E101A"/>
          <w:sz w:val="24"/>
          <w:szCs w:val="24"/>
        </w:rPr>
        <w:t xml:space="preserve"> </w:t>
      </w:r>
      <w:r w:rsidR="002F665A" w:rsidRPr="00902217">
        <w:rPr>
          <w:color w:val="0E101A"/>
          <w:sz w:val="24"/>
          <w:szCs w:val="24"/>
        </w:rPr>
        <w:t xml:space="preserve">toliau </w:t>
      </w:r>
      <w:r w:rsidR="00A62A4D" w:rsidRPr="00902217">
        <w:rPr>
          <w:color w:val="0E101A"/>
          <w:sz w:val="24"/>
          <w:szCs w:val="24"/>
        </w:rPr>
        <w:t>užtikrinti vaik</w:t>
      </w:r>
      <w:r w:rsidR="001B1176">
        <w:rPr>
          <w:color w:val="0E101A"/>
          <w:sz w:val="24"/>
          <w:szCs w:val="24"/>
        </w:rPr>
        <w:t>ų</w:t>
      </w:r>
      <w:r w:rsidR="002F665A" w:rsidRPr="00902217">
        <w:rPr>
          <w:rFonts w:eastAsia="Calibri"/>
          <w:sz w:val="24"/>
          <w:szCs w:val="24"/>
        </w:rPr>
        <w:t xml:space="preserve">, kuriems gresia pavojus, </w:t>
      </w:r>
      <w:r w:rsidR="001B1176" w:rsidRPr="00902217">
        <w:rPr>
          <w:color w:val="0E101A"/>
          <w:sz w:val="24"/>
          <w:szCs w:val="24"/>
        </w:rPr>
        <w:t>apsaugą</w:t>
      </w:r>
      <w:r w:rsidR="001B1176">
        <w:rPr>
          <w:color w:val="0E101A"/>
          <w:sz w:val="24"/>
          <w:szCs w:val="24"/>
        </w:rPr>
        <w:t>,</w:t>
      </w:r>
      <w:r w:rsidR="001B1176" w:rsidRPr="00902217">
        <w:rPr>
          <w:color w:val="0E101A"/>
          <w:sz w:val="24"/>
          <w:szCs w:val="24"/>
        </w:rPr>
        <w:t xml:space="preserve"> </w:t>
      </w:r>
      <w:r w:rsidR="002F665A" w:rsidRPr="00902217">
        <w:rPr>
          <w:rFonts w:eastAsia="Calibri"/>
          <w:sz w:val="24"/>
          <w:szCs w:val="24"/>
        </w:rPr>
        <w:t>kovoti su organizuotu nusikalstamumu ir valdyti migracijos srautus, nes šiose srityse toliau reikalingas aktyvus Baltijos jūros valstybių bendradarbiavimas;</w:t>
      </w:r>
    </w:p>
    <w:p w14:paraId="60D3E116" w14:textId="7AE0C217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color w:val="0E101A"/>
          <w:sz w:val="24"/>
          <w:szCs w:val="24"/>
        </w:rPr>
      </w:pPr>
      <w:r w:rsidRPr="00902217">
        <w:rPr>
          <w:rFonts w:ascii="Times New Roman" w:hAnsi="Times New Roman"/>
          <w:bCs/>
          <w:color w:val="0E101A"/>
          <w:sz w:val="24"/>
          <w:szCs w:val="24"/>
        </w:rPr>
        <w:t>14.</w:t>
      </w:r>
      <w:r>
        <w:rPr>
          <w:rFonts w:ascii="Times New Roman" w:hAnsi="Times New Roman"/>
          <w:bCs/>
          <w:color w:val="0E101A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skatinti tvarų turizmą, be kita ko, gerinant tarpvalstybinį geležinkelių transportą, kad būtų sudarytos sąlygos klimatui </w:t>
      </w:r>
      <w:r w:rsidR="000D0090" w:rsidRPr="00902217">
        <w:rPr>
          <w:rFonts w:ascii="Times New Roman" w:hAnsi="Times New Roman"/>
          <w:sz w:val="24"/>
          <w:szCs w:val="24"/>
        </w:rPr>
        <w:t>nekenksmingoms</w:t>
      </w:r>
      <w:r w:rsidR="002F665A" w:rsidRPr="00902217">
        <w:rPr>
          <w:rFonts w:ascii="Times New Roman" w:hAnsi="Times New Roman"/>
          <w:sz w:val="24"/>
          <w:szCs w:val="24"/>
        </w:rPr>
        <w:t xml:space="preserve"> kelionėms ir būtų sumažintos kliūtys kelionėms regione, pavyzdžiui, sušvelninant esamus vizų išdavimo apribojimus;</w:t>
      </w:r>
    </w:p>
    <w:p w14:paraId="161091A7" w14:textId="41FF36B1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color w:val="0E101A"/>
          <w:sz w:val="24"/>
          <w:szCs w:val="24"/>
        </w:rPr>
      </w:pPr>
      <w:r w:rsidRPr="00902217">
        <w:rPr>
          <w:rFonts w:ascii="Times New Roman" w:hAnsi="Times New Roman"/>
          <w:bCs/>
          <w:color w:val="0E101A"/>
          <w:sz w:val="24"/>
          <w:szCs w:val="24"/>
        </w:rPr>
        <w:t>15.</w:t>
      </w:r>
      <w:r>
        <w:rPr>
          <w:rFonts w:ascii="Times New Roman" w:hAnsi="Times New Roman"/>
          <w:bCs/>
          <w:color w:val="0E101A"/>
          <w:sz w:val="24"/>
          <w:szCs w:val="24"/>
        </w:rPr>
        <w:t xml:space="preserve"> </w:t>
      </w:r>
      <w:r w:rsidR="00FB02A4" w:rsidRPr="00902217">
        <w:rPr>
          <w:rFonts w:ascii="Times New Roman" w:hAnsi="Times New Roman"/>
          <w:sz w:val="24"/>
          <w:szCs w:val="24"/>
        </w:rPr>
        <w:t>sudaryti</w:t>
      </w:r>
      <w:r w:rsidR="002F665A" w:rsidRPr="00902217">
        <w:rPr>
          <w:rFonts w:ascii="Times New Roman" w:hAnsi="Times New Roman"/>
          <w:sz w:val="24"/>
          <w:szCs w:val="24"/>
        </w:rPr>
        <w:t xml:space="preserve"> galimybes </w:t>
      </w:r>
      <w:r w:rsidR="00B63793" w:rsidRPr="00902217">
        <w:rPr>
          <w:rFonts w:ascii="Times New Roman" w:hAnsi="Times New Roman"/>
          <w:sz w:val="24"/>
          <w:szCs w:val="24"/>
        </w:rPr>
        <w:t xml:space="preserve">medicininiam turizmui </w:t>
      </w:r>
      <w:r w:rsidR="002F665A" w:rsidRPr="00902217">
        <w:rPr>
          <w:rFonts w:ascii="Times New Roman" w:hAnsi="Times New Roman"/>
          <w:sz w:val="24"/>
          <w:szCs w:val="24"/>
        </w:rPr>
        <w:t xml:space="preserve">plėtoti: padėti regiono </w:t>
      </w:r>
      <w:r w:rsidR="00F62BC6" w:rsidRPr="00902217">
        <w:rPr>
          <w:rFonts w:ascii="Times New Roman" w:hAnsi="Times New Roman"/>
          <w:sz w:val="24"/>
          <w:szCs w:val="24"/>
        </w:rPr>
        <w:t>gyventojams</w:t>
      </w:r>
      <w:r w:rsidR="002F665A" w:rsidRPr="00902217">
        <w:rPr>
          <w:rFonts w:ascii="Times New Roman" w:hAnsi="Times New Roman"/>
          <w:sz w:val="24"/>
          <w:szCs w:val="24"/>
        </w:rPr>
        <w:t xml:space="preserve"> gauti sveikatos priežiūros paslaugas visame Baltijos jūros regione, ypač atsižvelgiant į COVID</w:t>
      </w:r>
      <w:r w:rsidR="00B34449">
        <w:rPr>
          <w:rFonts w:ascii="Times New Roman" w:hAnsi="Times New Roman"/>
          <w:sz w:val="24"/>
          <w:szCs w:val="24"/>
        </w:rPr>
        <w:t>-</w:t>
      </w:r>
      <w:r w:rsidR="002F665A" w:rsidRPr="00902217">
        <w:rPr>
          <w:rFonts w:ascii="Times New Roman" w:hAnsi="Times New Roman"/>
          <w:sz w:val="24"/>
          <w:szCs w:val="24"/>
        </w:rPr>
        <w:t>19 pandemiją</w:t>
      </w:r>
      <w:r w:rsidR="002F665A" w:rsidRPr="00902217">
        <w:rPr>
          <w:rFonts w:ascii="Times New Roman" w:hAnsi="Times New Roman"/>
          <w:i/>
          <w:sz w:val="24"/>
          <w:szCs w:val="24"/>
        </w:rPr>
        <w:t>;</w:t>
      </w:r>
    </w:p>
    <w:p w14:paraId="2768CA0B" w14:textId="2FCFE3EB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color w:val="0E101A"/>
          <w:sz w:val="24"/>
          <w:szCs w:val="24"/>
        </w:rPr>
      </w:pPr>
      <w:r w:rsidRPr="00902217">
        <w:rPr>
          <w:rFonts w:ascii="Times New Roman" w:hAnsi="Times New Roman"/>
          <w:bCs/>
          <w:color w:val="0E101A"/>
          <w:sz w:val="24"/>
          <w:szCs w:val="24"/>
        </w:rPr>
        <w:t>16.</w:t>
      </w:r>
      <w:r>
        <w:rPr>
          <w:rFonts w:ascii="Times New Roman" w:hAnsi="Times New Roman"/>
          <w:bCs/>
          <w:color w:val="0E101A"/>
          <w:sz w:val="24"/>
          <w:szCs w:val="24"/>
        </w:rPr>
        <w:t xml:space="preserve"> </w:t>
      </w:r>
      <w:r w:rsidR="00B63793" w:rsidRPr="00902217">
        <w:rPr>
          <w:rFonts w:ascii="Times New Roman" w:hAnsi="Times New Roman"/>
          <w:sz w:val="24"/>
          <w:szCs w:val="24"/>
        </w:rPr>
        <w:t>ieškoti</w:t>
      </w:r>
      <w:r w:rsidR="002F665A" w:rsidRPr="00902217">
        <w:rPr>
          <w:rFonts w:ascii="Times New Roman" w:hAnsi="Times New Roman"/>
          <w:sz w:val="24"/>
          <w:szCs w:val="24"/>
        </w:rPr>
        <w:t xml:space="preserve"> bendro sprendimo dėl </w:t>
      </w:r>
      <w:r w:rsidR="00B63793" w:rsidRPr="00902217">
        <w:rPr>
          <w:rFonts w:ascii="Times New Roman" w:hAnsi="Times New Roman"/>
          <w:sz w:val="24"/>
          <w:szCs w:val="24"/>
        </w:rPr>
        <w:t xml:space="preserve">Baltijos šalyse patvirtintų ir pripažįstamų </w:t>
      </w:r>
      <w:r w:rsidR="002F665A" w:rsidRPr="00902217">
        <w:rPr>
          <w:rFonts w:ascii="Times New Roman" w:hAnsi="Times New Roman"/>
          <w:sz w:val="24"/>
          <w:szCs w:val="24"/>
        </w:rPr>
        <w:t xml:space="preserve">skiepijimo ir tyrimų </w:t>
      </w:r>
      <w:r w:rsidR="00B63793" w:rsidRPr="00902217">
        <w:rPr>
          <w:rFonts w:ascii="Times New Roman" w:hAnsi="Times New Roman"/>
          <w:sz w:val="24"/>
          <w:szCs w:val="24"/>
        </w:rPr>
        <w:t>pažymėjimų abipusio pripažinimo</w:t>
      </w:r>
      <w:r w:rsidR="002F665A" w:rsidRPr="00902217">
        <w:rPr>
          <w:rFonts w:ascii="Times New Roman" w:hAnsi="Times New Roman"/>
          <w:sz w:val="24"/>
          <w:szCs w:val="24"/>
        </w:rPr>
        <w:t xml:space="preserve">, </w:t>
      </w:r>
      <w:r w:rsidR="00B63793" w:rsidRPr="00902217">
        <w:rPr>
          <w:rFonts w:ascii="Times New Roman" w:hAnsi="Times New Roman"/>
          <w:sz w:val="24"/>
          <w:szCs w:val="24"/>
        </w:rPr>
        <w:t>siekiant padėti</w:t>
      </w:r>
      <w:r w:rsidR="002F665A" w:rsidRPr="00902217">
        <w:rPr>
          <w:rFonts w:ascii="Times New Roman" w:hAnsi="Times New Roman"/>
          <w:sz w:val="24"/>
          <w:szCs w:val="24"/>
        </w:rPr>
        <w:t xml:space="preserve"> užkirsti kelią nauj</w:t>
      </w:r>
      <w:r w:rsidR="00B63793" w:rsidRPr="00902217">
        <w:rPr>
          <w:rFonts w:ascii="Times New Roman" w:hAnsi="Times New Roman"/>
          <w:sz w:val="24"/>
          <w:szCs w:val="24"/>
        </w:rPr>
        <w:t>os</w:t>
      </w:r>
      <w:r w:rsidR="002F665A" w:rsidRPr="00902217">
        <w:rPr>
          <w:rFonts w:ascii="Times New Roman" w:hAnsi="Times New Roman"/>
          <w:sz w:val="24"/>
          <w:szCs w:val="24"/>
        </w:rPr>
        <w:t xml:space="preserve"> koronaviruso infekcij</w:t>
      </w:r>
      <w:r w:rsidR="00B63793" w:rsidRPr="00902217">
        <w:rPr>
          <w:rFonts w:ascii="Times New Roman" w:hAnsi="Times New Roman"/>
          <w:sz w:val="24"/>
          <w:szCs w:val="24"/>
        </w:rPr>
        <w:t>os</w:t>
      </w:r>
      <w:r w:rsidR="002F665A" w:rsidRPr="00902217">
        <w:rPr>
          <w:rFonts w:ascii="Times New Roman" w:hAnsi="Times New Roman"/>
          <w:sz w:val="24"/>
          <w:szCs w:val="24"/>
        </w:rPr>
        <w:t xml:space="preserve"> (COVID-19)</w:t>
      </w:r>
      <w:r w:rsidR="00B63793" w:rsidRPr="00902217">
        <w:rPr>
          <w:rFonts w:ascii="Times New Roman" w:hAnsi="Times New Roman"/>
          <w:sz w:val="24"/>
          <w:szCs w:val="24"/>
        </w:rPr>
        <w:t xml:space="preserve"> plitimui</w:t>
      </w:r>
      <w:r w:rsidR="002F665A" w:rsidRPr="00902217">
        <w:rPr>
          <w:rFonts w:ascii="Times New Roman" w:hAnsi="Times New Roman"/>
          <w:sz w:val="24"/>
          <w:szCs w:val="24"/>
        </w:rPr>
        <w:t xml:space="preserve">, </w:t>
      </w:r>
      <w:r w:rsidR="00FB02A4" w:rsidRPr="00902217">
        <w:rPr>
          <w:rFonts w:ascii="Times New Roman" w:hAnsi="Times New Roman"/>
          <w:sz w:val="24"/>
          <w:szCs w:val="24"/>
        </w:rPr>
        <w:t>atsižvelgiant ir į tai</w:t>
      </w:r>
      <w:r w:rsidR="002F665A" w:rsidRPr="00902217">
        <w:rPr>
          <w:rFonts w:ascii="Times New Roman" w:hAnsi="Times New Roman"/>
          <w:sz w:val="24"/>
          <w:szCs w:val="24"/>
        </w:rPr>
        <w:t xml:space="preserve">, kad </w:t>
      </w:r>
      <w:r w:rsidR="00FB02A4" w:rsidRPr="00902217">
        <w:rPr>
          <w:rFonts w:ascii="Times New Roman" w:hAnsi="Times New Roman"/>
          <w:sz w:val="24"/>
          <w:szCs w:val="24"/>
        </w:rPr>
        <w:t xml:space="preserve">pasienio regionams tenka itin didelė rizika </w:t>
      </w:r>
      <w:r w:rsidR="00B63793" w:rsidRPr="00902217">
        <w:rPr>
          <w:rFonts w:ascii="Times New Roman" w:hAnsi="Times New Roman"/>
          <w:sz w:val="24"/>
          <w:szCs w:val="24"/>
        </w:rPr>
        <w:t>dėl tarpvalstybinio eismo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38F4A338" w14:textId="7B1028C4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color w:val="0E101A"/>
          <w:sz w:val="24"/>
          <w:szCs w:val="24"/>
        </w:rPr>
      </w:pPr>
      <w:r w:rsidRPr="00902217">
        <w:rPr>
          <w:rFonts w:ascii="Times New Roman" w:hAnsi="Times New Roman"/>
          <w:bCs/>
          <w:color w:val="0E101A"/>
          <w:sz w:val="24"/>
          <w:szCs w:val="24"/>
        </w:rPr>
        <w:t>17.</w:t>
      </w:r>
      <w:r>
        <w:rPr>
          <w:rFonts w:ascii="Times New Roman" w:hAnsi="Times New Roman"/>
          <w:bCs/>
          <w:color w:val="0E101A"/>
          <w:sz w:val="24"/>
          <w:szCs w:val="24"/>
        </w:rPr>
        <w:t xml:space="preserve"> </w:t>
      </w:r>
      <w:r w:rsidR="00B63793" w:rsidRPr="00902217">
        <w:rPr>
          <w:rFonts w:ascii="Times New Roman" w:hAnsi="Times New Roman"/>
          <w:sz w:val="24"/>
          <w:szCs w:val="24"/>
        </w:rPr>
        <w:t>esant galimybei</w:t>
      </w:r>
      <w:r w:rsidR="002F665A" w:rsidRPr="00902217">
        <w:rPr>
          <w:rFonts w:ascii="Times New Roman" w:hAnsi="Times New Roman"/>
          <w:sz w:val="24"/>
          <w:szCs w:val="24"/>
        </w:rPr>
        <w:t xml:space="preserve">, </w:t>
      </w:r>
      <w:r w:rsidR="00B63793" w:rsidRPr="00902217">
        <w:rPr>
          <w:rFonts w:ascii="Times New Roman" w:hAnsi="Times New Roman"/>
          <w:sz w:val="24"/>
          <w:szCs w:val="24"/>
        </w:rPr>
        <w:t>per</w:t>
      </w:r>
      <w:r w:rsidR="002F665A" w:rsidRPr="00902217">
        <w:rPr>
          <w:rFonts w:ascii="Times New Roman" w:hAnsi="Times New Roman"/>
          <w:sz w:val="24"/>
          <w:szCs w:val="24"/>
        </w:rPr>
        <w:t>svarstyti galimyb</w:t>
      </w:r>
      <w:r w:rsidR="00FB02A4" w:rsidRPr="00902217">
        <w:rPr>
          <w:rFonts w:ascii="Times New Roman" w:hAnsi="Times New Roman"/>
          <w:sz w:val="24"/>
          <w:szCs w:val="24"/>
        </w:rPr>
        <w:t>es</w:t>
      </w:r>
      <w:r w:rsidR="002F665A" w:rsidRPr="00902217">
        <w:rPr>
          <w:rFonts w:ascii="Times New Roman" w:hAnsi="Times New Roman"/>
          <w:sz w:val="24"/>
          <w:szCs w:val="24"/>
        </w:rPr>
        <w:t xml:space="preserve"> atnaujinti Baltijos jūros valstybių vyriausybių vadovų susitikim</w:t>
      </w:r>
      <w:r w:rsidR="00B63793" w:rsidRPr="00902217">
        <w:rPr>
          <w:rFonts w:ascii="Times New Roman" w:hAnsi="Times New Roman"/>
          <w:sz w:val="24"/>
          <w:szCs w:val="24"/>
        </w:rPr>
        <w:t>ų organizavimą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6610CF3F" w14:textId="6367651D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color w:val="0E101A"/>
          <w:sz w:val="24"/>
          <w:szCs w:val="24"/>
        </w:rPr>
      </w:pPr>
      <w:r w:rsidRPr="00902217">
        <w:rPr>
          <w:rFonts w:ascii="Times New Roman" w:hAnsi="Times New Roman"/>
          <w:bCs/>
          <w:color w:val="0E101A"/>
          <w:sz w:val="24"/>
          <w:szCs w:val="24"/>
        </w:rPr>
        <w:t>18.</w:t>
      </w:r>
      <w:r>
        <w:rPr>
          <w:rFonts w:ascii="Times New Roman" w:hAnsi="Times New Roman"/>
          <w:bCs/>
          <w:color w:val="0E101A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stiprinti Baltijos šalių bendradarbiavimo nacionaliniu, regioniniu ir savivaldybių lyg</w:t>
      </w:r>
      <w:r w:rsidR="00BC0568">
        <w:rPr>
          <w:rFonts w:ascii="Times New Roman" w:hAnsi="Times New Roman"/>
          <w:sz w:val="24"/>
          <w:szCs w:val="24"/>
        </w:rPr>
        <w:t>menim</w:t>
      </w:r>
      <w:r w:rsidR="00FB02A4" w:rsidRPr="00902217">
        <w:rPr>
          <w:rFonts w:ascii="Times New Roman" w:hAnsi="Times New Roman"/>
          <w:sz w:val="24"/>
          <w:szCs w:val="24"/>
        </w:rPr>
        <w:t>is</w:t>
      </w:r>
      <w:r w:rsidR="002F665A" w:rsidRPr="00902217">
        <w:rPr>
          <w:rFonts w:ascii="Times New Roman" w:hAnsi="Times New Roman"/>
          <w:sz w:val="24"/>
          <w:szCs w:val="24"/>
        </w:rPr>
        <w:t xml:space="preserve"> ryš</w:t>
      </w:r>
      <w:r w:rsidR="00B63793" w:rsidRPr="00902217">
        <w:rPr>
          <w:rFonts w:ascii="Times New Roman" w:hAnsi="Times New Roman"/>
          <w:sz w:val="24"/>
          <w:szCs w:val="24"/>
        </w:rPr>
        <w:t>ius,</w:t>
      </w:r>
      <w:r w:rsidR="002F665A" w:rsidRPr="00902217">
        <w:rPr>
          <w:rFonts w:ascii="Times New Roman" w:hAnsi="Times New Roman"/>
          <w:sz w:val="24"/>
          <w:szCs w:val="24"/>
        </w:rPr>
        <w:t xml:space="preserve"> toliau skatinant bendradarbiavimą tarp BJVT,</w:t>
      </w:r>
      <w:r w:rsidR="00B63793" w:rsidRPr="00902217">
        <w:rPr>
          <w:rFonts w:ascii="Times New Roman" w:hAnsi="Times New Roman"/>
          <w:sz w:val="24"/>
          <w:szCs w:val="24"/>
        </w:rPr>
        <w:t xml:space="preserve"> Baltijos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  <w:r w:rsidR="00B63793" w:rsidRPr="00902217">
        <w:rPr>
          <w:rFonts w:ascii="Times New Roman" w:hAnsi="Times New Roman"/>
          <w:bCs/>
          <w:sz w:val="24"/>
          <w:szCs w:val="24"/>
        </w:rPr>
        <w:t>jūros</w:t>
      </w:r>
      <w:r w:rsidR="00B63793" w:rsidRPr="00902217">
        <w:rPr>
          <w:rFonts w:ascii="Times New Roman" w:hAnsi="Times New Roman"/>
          <w:sz w:val="24"/>
          <w:szCs w:val="24"/>
        </w:rPr>
        <w:t xml:space="preserve"> valstybių </w:t>
      </w:r>
      <w:r w:rsidR="00B63793" w:rsidRPr="00902217">
        <w:rPr>
          <w:rFonts w:ascii="Times New Roman" w:hAnsi="Times New Roman"/>
          <w:bCs/>
          <w:sz w:val="24"/>
          <w:szCs w:val="24"/>
        </w:rPr>
        <w:t>subregioninio</w:t>
      </w:r>
      <w:r w:rsidR="00B63793" w:rsidRPr="00902217">
        <w:rPr>
          <w:rFonts w:ascii="Times New Roman" w:hAnsi="Times New Roman"/>
          <w:sz w:val="24"/>
          <w:szCs w:val="24"/>
        </w:rPr>
        <w:t xml:space="preserve"> bendradarbiavimo</w:t>
      </w:r>
      <w:r w:rsidR="002F665A" w:rsidRPr="00902217">
        <w:rPr>
          <w:rFonts w:ascii="Times New Roman" w:hAnsi="Times New Roman"/>
          <w:sz w:val="24"/>
          <w:szCs w:val="24"/>
        </w:rPr>
        <w:t xml:space="preserve">, </w:t>
      </w:r>
      <w:r w:rsidR="00BC0568">
        <w:rPr>
          <w:rFonts w:ascii="Times New Roman" w:hAnsi="Times New Roman"/>
          <w:sz w:val="24"/>
          <w:szCs w:val="24"/>
        </w:rPr>
        <w:t xml:space="preserve">Europos </w:t>
      </w:r>
      <w:r w:rsidR="00BC0568">
        <w:rPr>
          <w:rFonts w:ascii="Times New Roman" w:hAnsi="Times New Roman"/>
          <w:bCs/>
          <w:sz w:val="24"/>
          <w:szCs w:val="24"/>
        </w:rPr>
        <w:t>p</w:t>
      </w:r>
      <w:r w:rsidR="00B63793" w:rsidRPr="00902217">
        <w:rPr>
          <w:rFonts w:ascii="Times New Roman" w:hAnsi="Times New Roman"/>
          <w:bCs/>
          <w:sz w:val="24"/>
          <w:szCs w:val="24"/>
        </w:rPr>
        <w:t>eriferinių jūrų regionų konferencijos</w:t>
      </w:r>
      <w:r w:rsidR="00B63793" w:rsidRPr="00902217">
        <w:rPr>
          <w:rFonts w:ascii="Times New Roman" w:hAnsi="Times New Roman"/>
          <w:sz w:val="24"/>
          <w:szCs w:val="24"/>
        </w:rPr>
        <w:t xml:space="preserve"> Baltijos jūros komisijos </w:t>
      </w:r>
      <w:r w:rsidR="002F665A" w:rsidRPr="00902217">
        <w:rPr>
          <w:rFonts w:ascii="Times New Roman" w:hAnsi="Times New Roman"/>
          <w:sz w:val="24"/>
          <w:szCs w:val="24"/>
        </w:rPr>
        <w:t xml:space="preserve">ir </w:t>
      </w:r>
      <w:r w:rsidR="00B63793" w:rsidRPr="00902217">
        <w:rPr>
          <w:rFonts w:ascii="Times New Roman" w:hAnsi="Times New Roman"/>
          <w:sz w:val="24"/>
          <w:szCs w:val="24"/>
        </w:rPr>
        <w:t>Baltijos miestų sąjungos</w:t>
      </w:r>
      <w:r w:rsidR="00FB02A4" w:rsidRPr="00902217">
        <w:rPr>
          <w:rFonts w:ascii="Times New Roman" w:hAnsi="Times New Roman"/>
          <w:sz w:val="24"/>
          <w:szCs w:val="24"/>
        </w:rPr>
        <w:t>,</w:t>
      </w:r>
      <w:r w:rsidR="002F665A" w:rsidRPr="00902217">
        <w:rPr>
          <w:rFonts w:ascii="Times New Roman" w:hAnsi="Times New Roman"/>
          <w:sz w:val="24"/>
          <w:szCs w:val="24"/>
        </w:rPr>
        <w:t xml:space="preserve"> kviečiant dalyvauti </w:t>
      </w:r>
      <w:r w:rsidR="00B63793" w:rsidRPr="00902217">
        <w:rPr>
          <w:rFonts w:ascii="Times New Roman" w:hAnsi="Times New Roman"/>
          <w:sz w:val="24"/>
          <w:szCs w:val="24"/>
        </w:rPr>
        <w:t xml:space="preserve">dar </w:t>
      </w:r>
      <w:r w:rsidR="00BC0568">
        <w:rPr>
          <w:rFonts w:ascii="Times New Roman" w:hAnsi="Times New Roman"/>
          <w:sz w:val="24"/>
          <w:szCs w:val="24"/>
        </w:rPr>
        <w:t>daugiau</w:t>
      </w:r>
      <w:r w:rsidR="00BC0568" w:rsidRPr="00902217">
        <w:rPr>
          <w:rFonts w:ascii="Times New Roman" w:hAnsi="Times New Roman"/>
          <w:sz w:val="24"/>
          <w:szCs w:val="24"/>
        </w:rPr>
        <w:t xml:space="preserve"> </w:t>
      </w:r>
      <w:r w:rsidR="00B63793" w:rsidRPr="00902217">
        <w:rPr>
          <w:rFonts w:ascii="Times New Roman" w:hAnsi="Times New Roman"/>
          <w:sz w:val="24"/>
          <w:szCs w:val="24"/>
        </w:rPr>
        <w:t>įvairių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  <w:r w:rsidR="00B63793" w:rsidRPr="00902217">
        <w:rPr>
          <w:rFonts w:ascii="Times New Roman" w:hAnsi="Times New Roman"/>
          <w:sz w:val="24"/>
          <w:szCs w:val="24"/>
        </w:rPr>
        <w:t xml:space="preserve">teritorijų </w:t>
      </w:r>
      <w:r w:rsidR="002F665A" w:rsidRPr="00902217">
        <w:rPr>
          <w:rFonts w:ascii="Times New Roman" w:hAnsi="Times New Roman"/>
          <w:sz w:val="24"/>
          <w:szCs w:val="24"/>
        </w:rPr>
        <w:t>ir miest</w:t>
      </w:r>
      <w:r w:rsidR="00B63793" w:rsidRPr="00902217">
        <w:rPr>
          <w:rFonts w:ascii="Times New Roman" w:hAnsi="Times New Roman"/>
          <w:sz w:val="24"/>
          <w:szCs w:val="24"/>
        </w:rPr>
        <w:t>ų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1E9A7D53" w14:textId="109EF177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color w:val="0E101A"/>
          <w:sz w:val="24"/>
          <w:szCs w:val="24"/>
        </w:rPr>
      </w:pPr>
      <w:r w:rsidRPr="00902217">
        <w:rPr>
          <w:rFonts w:ascii="Times New Roman" w:hAnsi="Times New Roman"/>
          <w:bCs/>
          <w:color w:val="0E101A"/>
          <w:sz w:val="24"/>
          <w:szCs w:val="24"/>
        </w:rPr>
        <w:t>19.</w:t>
      </w:r>
      <w:r>
        <w:rPr>
          <w:rFonts w:ascii="Times New Roman" w:hAnsi="Times New Roman"/>
          <w:bCs/>
          <w:color w:val="0E101A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stiprinti praktinio bendradarbiavimo regione finansinį pagrindą išplečiant </w:t>
      </w:r>
      <w:r w:rsidR="002D2FFD" w:rsidRPr="00902217">
        <w:rPr>
          <w:rFonts w:ascii="Times New Roman" w:hAnsi="Times New Roman"/>
          <w:sz w:val="24"/>
          <w:szCs w:val="24"/>
        </w:rPr>
        <w:t>BJVT</w:t>
      </w:r>
      <w:r w:rsidR="002F665A" w:rsidRPr="00902217">
        <w:rPr>
          <w:rFonts w:ascii="Times New Roman" w:hAnsi="Times New Roman"/>
          <w:sz w:val="24"/>
          <w:szCs w:val="24"/>
        </w:rPr>
        <w:t xml:space="preserve"> projektų paramos priemonės taikymo sritį, </w:t>
      </w:r>
      <w:r w:rsidR="002D2FFD" w:rsidRPr="00902217">
        <w:rPr>
          <w:rFonts w:ascii="Times New Roman" w:hAnsi="Times New Roman"/>
          <w:sz w:val="24"/>
          <w:szCs w:val="24"/>
        </w:rPr>
        <w:t>be kita ko</w:t>
      </w:r>
      <w:r w:rsidR="002F665A" w:rsidRPr="00902217">
        <w:rPr>
          <w:rFonts w:ascii="Times New Roman" w:hAnsi="Times New Roman"/>
          <w:sz w:val="24"/>
          <w:szCs w:val="24"/>
        </w:rPr>
        <w:t>, naudojant viešojo ir priva</w:t>
      </w:r>
      <w:r w:rsidR="00BC0568">
        <w:rPr>
          <w:rFonts w:ascii="Times New Roman" w:hAnsi="Times New Roman"/>
          <w:sz w:val="24"/>
          <w:szCs w:val="24"/>
        </w:rPr>
        <w:t>taus</w:t>
      </w:r>
      <w:r w:rsidR="002F665A" w:rsidRPr="00902217">
        <w:rPr>
          <w:rFonts w:ascii="Times New Roman" w:hAnsi="Times New Roman"/>
          <w:sz w:val="24"/>
          <w:szCs w:val="24"/>
        </w:rPr>
        <w:t xml:space="preserve"> sektorių partnerystės mechanizmus;</w:t>
      </w:r>
    </w:p>
    <w:p w14:paraId="7DBD3C74" w14:textId="46323BD3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color w:val="0E101A"/>
          <w:sz w:val="24"/>
          <w:szCs w:val="24"/>
        </w:rPr>
      </w:pPr>
      <w:r w:rsidRPr="00902217">
        <w:rPr>
          <w:rFonts w:ascii="Times New Roman" w:hAnsi="Times New Roman"/>
          <w:bCs/>
          <w:color w:val="0E101A"/>
          <w:sz w:val="24"/>
          <w:szCs w:val="24"/>
        </w:rPr>
        <w:t>20.</w:t>
      </w:r>
      <w:r>
        <w:rPr>
          <w:rFonts w:ascii="Times New Roman" w:hAnsi="Times New Roman"/>
          <w:bCs/>
          <w:color w:val="0E101A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bendradarbiauti siekiant stiprinti Baltijos jūros regioną kaip svarbų </w:t>
      </w:r>
      <w:r w:rsidR="002D2FFD" w:rsidRPr="00902217">
        <w:rPr>
          <w:rFonts w:ascii="Times New Roman" w:hAnsi="Times New Roman"/>
          <w:sz w:val="24"/>
          <w:szCs w:val="24"/>
        </w:rPr>
        <w:t xml:space="preserve">ir </w:t>
      </w:r>
      <w:r w:rsidR="002F665A" w:rsidRPr="00902217">
        <w:rPr>
          <w:rFonts w:ascii="Times New Roman" w:hAnsi="Times New Roman"/>
          <w:sz w:val="24"/>
          <w:szCs w:val="24"/>
        </w:rPr>
        <w:t xml:space="preserve">konkurencingą žinių regioną, turintį puikią aukštojo mokslo ir mokslinių tyrimų infrastruktūrą; </w:t>
      </w:r>
    </w:p>
    <w:p w14:paraId="264BCE90" w14:textId="3132829F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21.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skatinti </w:t>
      </w:r>
      <w:r w:rsidR="00FB02A4" w:rsidRPr="00902217">
        <w:rPr>
          <w:rFonts w:ascii="Times New Roman" w:hAnsi="Times New Roman"/>
          <w:sz w:val="24"/>
          <w:szCs w:val="24"/>
        </w:rPr>
        <w:t xml:space="preserve">Baltijos jūros regiono </w:t>
      </w:r>
      <w:r w:rsidR="002F665A" w:rsidRPr="00902217">
        <w:rPr>
          <w:rFonts w:ascii="Times New Roman" w:hAnsi="Times New Roman"/>
          <w:sz w:val="24"/>
          <w:szCs w:val="24"/>
        </w:rPr>
        <w:t xml:space="preserve">bendradarbiavimą sveikatos priežiūros srityje, kad būtų galima geriau reaguoti į tokias situacijas kaip dabartinė COVID-19 pandemija, taip pat keistis patirtimi ir geriausios </w:t>
      </w:r>
      <w:r w:rsidR="00C46151">
        <w:rPr>
          <w:rFonts w:ascii="Times New Roman" w:hAnsi="Times New Roman"/>
          <w:sz w:val="24"/>
          <w:szCs w:val="24"/>
        </w:rPr>
        <w:t>praktikos</w:t>
      </w:r>
      <w:r w:rsidR="00BC0568" w:rsidRPr="00902217">
        <w:rPr>
          <w:rFonts w:ascii="Times New Roman" w:hAnsi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pavyzdžiais šioje srityje;</w:t>
      </w:r>
      <w:bookmarkStart w:id="1" w:name="OLE_LINK11"/>
      <w:bookmarkStart w:id="2" w:name="OLE_LINK12"/>
      <w:bookmarkStart w:id="3" w:name="OLE_LINK15"/>
      <w:bookmarkStart w:id="4" w:name="OLE_LINK16"/>
    </w:p>
    <w:p w14:paraId="6CC82C10" w14:textId="02D985D0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22.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sudaryti palankesnes sąlygas geriau derinti </w:t>
      </w:r>
      <w:r w:rsidR="000D0090" w:rsidRPr="00902217">
        <w:rPr>
          <w:rFonts w:ascii="Times New Roman" w:hAnsi="Times New Roman"/>
          <w:sz w:val="24"/>
          <w:szCs w:val="24"/>
        </w:rPr>
        <w:t>pagrindinių E</w:t>
      </w:r>
      <w:r w:rsidR="00BC0568">
        <w:rPr>
          <w:rFonts w:ascii="Times New Roman" w:hAnsi="Times New Roman"/>
          <w:sz w:val="24"/>
          <w:szCs w:val="24"/>
        </w:rPr>
        <w:t xml:space="preserve">uropos </w:t>
      </w:r>
      <w:r w:rsidR="000D0090" w:rsidRPr="00902217">
        <w:rPr>
          <w:rFonts w:ascii="Times New Roman" w:hAnsi="Times New Roman"/>
          <w:sz w:val="24"/>
          <w:szCs w:val="24"/>
        </w:rPr>
        <w:t>S</w:t>
      </w:r>
      <w:r w:rsidR="00BC0568">
        <w:rPr>
          <w:rFonts w:ascii="Times New Roman" w:hAnsi="Times New Roman"/>
          <w:sz w:val="24"/>
          <w:szCs w:val="24"/>
        </w:rPr>
        <w:t>ąjungos</w:t>
      </w:r>
      <w:r w:rsidR="000D0090" w:rsidRPr="00902217">
        <w:rPr>
          <w:rFonts w:ascii="Times New Roman" w:hAnsi="Times New Roman"/>
          <w:sz w:val="24"/>
          <w:szCs w:val="24"/>
        </w:rPr>
        <w:t xml:space="preserve"> fondų ir regioninių bei nacionalinių fondų, skirtų tarpvalstybiniams ir tarptautiniams bendradarbiavimo </w:t>
      </w:r>
      <w:r w:rsidR="000D0090" w:rsidRPr="00902217">
        <w:rPr>
          <w:rFonts w:ascii="Times New Roman" w:hAnsi="Times New Roman"/>
          <w:sz w:val="24"/>
          <w:szCs w:val="24"/>
        </w:rPr>
        <w:lastRenderedPageBreak/>
        <w:t xml:space="preserve">projektams remti bei makroregioniniams uždaviniams socialiniu ir ekonominiu aspektais spręsti, </w:t>
      </w:r>
      <w:r w:rsidR="002D2FFD" w:rsidRPr="00902217">
        <w:rPr>
          <w:rFonts w:ascii="Times New Roman" w:hAnsi="Times New Roman"/>
          <w:sz w:val="24"/>
          <w:szCs w:val="24"/>
        </w:rPr>
        <w:t>finansavimą</w:t>
      </w:r>
      <w:r w:rsidR="002F665A" w:rsidRPr="00902217">
        <w:rPr>
          <w:rFonts w:ascii="Times New Roman" w:hAnsi="Times New Roman"/>
          <w:sz w:val="24"/>
          <w:szCs w:val="24"/>
        </w:rPr>
        <w:t xml:space="preserve"> ir </w:t>
      </w:r>
      <w:r w:rsidR="002D2FFD" w:rsidRPr="00902217">
        <w:rPr>
          <w:rFonts w:ascii="Times New Roman" w:hAnsi="Times New Roman"/>
          <w:sz w:val="24"/>
          <w:szCs w:val="24"/>
        </w:rPr>
        <w:t>teisinį reglamentavimą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7815F1D0" w14:textId="1F159299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23.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remti Baltijos valstybių vyriausybių vadovų asmeninių atstovų grupė</w:t>
      </w:r>
      <w:r w:rsidR="002D2FFD" w:rsidRPr="00902217">
        <w:rPr>
          <w:rFonts w:ascii="Times New Roman" w:hAnsi="Times New Roman"/>
          <w:sz w:val="24"/>
          <w:szCs w:val="24"/>
        </w:rPr>
        <w:t>s pirmininkavimo veiksmų kovojant</w:t>
      </w:r>
      <w:r w:rsidR="002F665A" w:rsidRPr="00902217">
        <w:rPr>
          <w:rFonts w:ascii="Times New Roman" w:hAnsi="Times New Roman"/>
          <w:sz w:val="24"/>
          <w:szCs w:val="24"/>
        </w:rPr>
        <w:t xml:space="preserve"> su organizuotu nusikalstamumu </w:t>
      </w:r>
      <w:r w:rsidR="002D2FFD" w:rsidRPr="00902217">
        <w:rPr>
          <w:rFonts w:ascii="Times New Roman" w:hAnsi="Times New Roman"/>
          <w:sz w:val="24"/>
          <w:szCs w:val="24"/>
        </w:rPr>
        <w:t xml:space="preserve">derinimą </w:t>
      </w:r>
      <w:r w:rsidR="002F665A" w:rsidRPr="00902217">
        <w:rPr>
          <w:rFonts w:ascii="Times New Roman" w:hAnsi="Times New Roman"/>
          <w:sz w:val="24"/>
          <w:szCs w:val="24"/>
        </w:rPr>
        <w:t xml:space="preserve">su pirmininkavimu BJVT, </w:t>
      </w:r>
      <w:r w:rsidR="00FB02A4" w:rsidRPr="00902217">
        <w:rPr>
          <w:rFonts w:ascii="Times New Roman" w:hAnsi="Times New Roman"/>
          <w:sz w:val="24"/>
          <w:szCs w:val="24"/>
        </w:rPr>
        <w:t>prasidėjusiu</w:t>
      </w:r>
      <w:r w:rsidR="002D2FFD" w:rsidRPr="00902217">
        <w:rPr>
          <w:rFonts w:ascii="Times New Roman" w:hAnsi="Times New Roman"/>
          <w:sz w:val="24"/>
          <w:szCs w:val="24"/>
        </w:rPr>
        <w:t xml:space="preserve"> 2021 m. liepos 1 d</w:t>
      </w:r>
      <w:r w:rsidR="002D2FFD" w:rsidRPr="00467290">
        <w:rPr>
          <w:rFonts w:ascii="Times New Roman" w:hAnsi="Times New Roman"/>
          <w:sz w:val="24"/>
          <w:szCs w:val="24"/>
        </w:rPr>
        <w:t xml:space="preserve">., </w:t>
      </w:r>
      <w:r w:rsidR="00784A1E" w:rsidRPr="00467290">
        <w:rPr>
          <w:rFonts w:ascii="Times New Roman" w:hAnsi="Times New Roman"/>
          <w:sz w:val="24"/>
          <w:szCs w:val="24"/>
        </w:rPr>
        <w:t>ypač dėl to,</w:t>
      </w:r>
      <w:r w:rsidR="002D2FFD" w:rsidRPr="00467290">
        <w:rPr>
          <w:rFonts w:ascii="Times New Roman" w:hAnsi="Times New Roman"/>
          <w:sz w:val="24"/>
          <w:szCs w:val="24"/>
        </w:rPr>
        <w:t xml:space="preserve"> kad</w:t>
      </w:r>
      <w:r w:rsidR="002D2FFD" w:rsidRPr="00902217">
        <w:rPr>
          <w:rFonts w:ascii="Times New Roman" w:hAnsi="Times New Roman"/>
          <w:sz w:val="24"/>
          <w:szCs w:val="24"/>
        </w:rPr>
        <w:t xml:space="preserve"> abiem atvejais pirmininkauja Norvegija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2749A006" w14:textId="649F8DD2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24.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remti </w:t>
      </w:r>
      <w:r w:rsidR="002D2FFD" w:rsidRPr="00902217">
        <w:rPr>
          <w:rFonts w:ascii="Times New Roman" w:hAnsi="Times New Roman"/>
          <w:sz w:val="24"/>
          <w:szCs w:val="24"/>
        </w:rPr>
        <w:t>BJVT</w:t>
      </w:r>
      <w:r w:rsidR="00D45CE5">
        <w:rPr>
          <w:rFonts w:ascii="Times New Roman" w:hAnsi="Times New Roman"/>
          <w:sz w:val="24"/>
          <w:szCs w:val="24"/>
        </w:rPr>
        <w:t>,</w:t>
      </w:r>
      <w:r w:rsidR="002D2FFD" w:rsidRPr="00902217">
        <w:rPr>
          <w:rFonts w:ascii="Times New Roman" w:hAnsi="Times New Roman"/>
          <w:sz w:val="24"/>
          <w:szCs w:val="24"/>
        </w:rPr>
        <w:t xml:space="preserve"> kaip pagrindin</w:t>
      </w:r>
      <w:r w:rsidR="00D45CE5">
        <w:rPr>
          <w:rFonts w:ascii="Times New Roman" w:hAnsi="Times New Roman"/>
          <w:sz w:val="24"/>
          <w:szCs w:val="24"/>
        </w:rPr>
        <w:t>ės</w:t>
      </w:r>
      <w:r w:rsidR="002D2FFD" w:rsidRPr="00902217">
        <w:rPr>
          <w:rFonts w:ascii="Times New Roman" w:hAnsi="Times New Roman"/>
          <w:sz w:val="24"/>
          <w:szCs w:val="24"/>
        </w:rPr>
        <w:t xml:space="preserve"> partner</w:t>
      </w:r>
      <w:r w:rsidR="00D45CE5">
        <w:rPr>
          <w:rFonts w:ascii="Times New Roman" w:hAnsi="Times New Roman"/>
          <w:sz w:val="24"/>
          <w:szCs w:val="24"/>
        </w:rPr>
        <w:t>ės,</w:t>
      </w:r>
      <w:r w:rsidR="002D2FFD" w:rsidRPr="00902217">
        <w:rPr>
          <w:rFonts w:ascii="Times New Roman" w:hAnsi="Times New Roman"/>
          <w:sz w:val="24"/>
          <w:szCs w:val="24"/>
        </w:rPr>
        <w:t xml:space="preserve"> remiamo </w:t>
      </w:r>
      <w:r w:rsidR="002F665A" w:rsidRPr="00902217">
        <w:rPr>
          <w:rFonts w:ascii="Times New Roman" w:hAnsi="Times New Roman"/>
          <w:sz w:val="24"/>
          <w:szCs w:val="24"/>
        </w:rPr>
        <w:t xml:space="preserve">projekto </w:t>
      </w:r>
      <w:r>
        <w:rPr>
          <w:rFonts w:ascii="Times New Roman" w:hAnsi="Times New Roman"/>
          <w:sz w:val="24"/>
          <w:szCs w:val="24"/>
        </w:rPr>
        <w:t>„</w:t>
      </w:r>
      <w:r w:rsidR="002D2FFD" w:rsidRPr="00902217">
        <w:rPr>
          <w:rFonts w:ascii="Times New Roman" w:hAnsi="Times New Roman"/>
          <w:sz w:val="24"/>
          <w:szCs w:val="24"/>
        </w:rPr>
        <w:t>Baltijos jūros kultūros miestai ir regionai (BSCCR)</w:t>
      </w:r>
      <w:r w:rsidR="005630EB">
        <w:rPr>
          <w:rFonts w:ascii="Times New Roman" w:hAnsi="Times New Roman"/>
          <w:sz w:val="24"/>
          <w:szCs w:val="24"/>
        </w:rPr>
        <w:t>“</w:t>
      </w:r>
      <w:r w:rsidR="002D2FFD" w:rsidRPr="00902217">
        <w:rPr>
          <w:rFonts w:ascii="Times New Roman" w:hAnsi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ir koncepcij</w:t>
      </w:r>
      <w:r w:rsidR="00D45CE5">
        <w:rPr>
          <w:rFonts w:ascii="Times New Roman" w:hAnsi="Times New Roman"/>
          <w:sz w:val="24"/>
          <w:szCs w:val="24"/>
        </w:rPr>
        <w:t>os</w:t>
      </w:r>
      <w:r w:rsidR="00077FDB">
        <w:rPr>
          <w:rFonts w:ascii="Times New Roman" w:hAnsi="Times New Roman"/>
          <w:sz w:val="24"/>
          <w:szCs w:val="24"/>
        </w:rPr>
        <w:t>, kurios</w:t>
      </w:r>
      <w:r w:rsidR="002F665A" w:rsidRPr="00902217">
        <w:rPr>
          <w:rFonts w:ascii="Times New Roman" w:hAnsi="Times New Roman"/>
          <w:sz w:val="24"/>
          <w:szCs w:val="24"/>
        </w:rPr>
        <w:t xml:space="preserve"> šūki</w:t>
      </w:r>
      <w:r w:rsidR="00077FDB">
        <w:rPr>
          <w:rFonts w:ascii="Times New Roman" w:hAnsi="Times New Roman"/>
          <w:sz w:val="24"/>
          <w:szCs w:val="24"/>
        </w:rPr>
        <w:t>s –</w:t>
      </w:r>
      <w:r w:rsidR="002D2FFD" w:rsidRPr="00902217">
        <w:rPr>
          <w:rFonts w:ascii="Times New Roman" w:hAnsi="Times New Roman"/>
          <w:sz w:val="24"/>
          <w:szCs w:val="24"/>
        </w:rPr>
        <w:t xml:space="preserve"> „</w:t>
      </w:r>
      <w:r w:rsidR="002F665A" w:rsidRPr="0090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Vanduo mus jungia, bet kultūra mus vienija</w:t>
      </w:r>
      <w:r w:rsidR="002D2FFD" w:rsidRPr="009022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077F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  <w:r w:rsidR="00D45CE5" w:rsidRPr="00902217">
        <w:rPr>
          <w:rFonts w:ascii="Times New Roman" w:hAnsi="Times New Roman"/>
          <w:sz w:val="24"/>
          <w:szCs w:val="24"/>
        </w:rPr>
        <w:t>rengim</w:t>
      </w:r>
      <w:r w:rsidR="00D45CE5">
        <w:rPr>
          <w:rFonts w:ascii="Times New Roman" w:hAnsi="Times New Roman"/>
          <w:sz w:val="24"/>
          <w:szCs w:val="24"/>
        </w:rPr>
        <w:t>ą,</w:t>
      </w:r>
      <w:r w:rsidR="00D45CE5" w:rsidRPr="00902217">
        <w:rPr>
          <w:rFonts w:ascii="Times New Roman" w:hAnsi="Times New Roman"/>
          <w:sz w:val="24"/>
          <w:szCs w:val="24"/>
        </w:rPr>
        <w:t xml:space="preserve"> </w:t>
      </w:r>
      <w:r w:rsidR="00D45CE5">
        <w:rPr>
          <w:rFonts w:ascii="Times New Roman" w:hAnsi="Times New Roman"/>
          <w:sz w:val="24"/>
          <w:szCs w:val="24"/>
        </w:rPr>
        <w:t>siekiant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  <w:r w:rsidR="00D45CE5">
        <w:rPr>
          <w:rFonts w:ascii="Times New Roman" w:hAnsi="Times New Roman"/>
          <w:sz w:val="24"/>
          <w:szCs w:val="24"/>
        </w:rPr>
        <w:t>vienyti</w:t>
      </w:r>
      <w:r w:rsidR="00D45CE5" w:rsidRPr="00902217">
        <w:rPr>
          <w:rFonts w:ascii="Times New Roman" w:hAnsi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miestus</w:t>
      </w:r>
      <w:r w:rsidR="002D2FFD" w:rsidRPr="00902217">
        <w:rPr>
          <w:rFonts w:ascii="Times New Roman" w:hAnsi="Times New Roman"/>
          <w:sz w:val="24"/>
          <w:szCs w:val="24"/>
        </w:rPr>
        <w:t>,</w:t>
      </w:r>
      <w:r w:rsidR="002F665A" w:rsidRPr="00902217">
        <w:rPr>
          <w:rFonts w:ascii="Times New Roman" w:hAnsi="Times New Roman"/>
          <w:sz w:val="24"/>
          <w:szCs w:val="24"/>
        </w:rPr>
        <w:t xml:space="preserve"> regionus, </w:t>
      </w:r>
      <w:r w:rsidR="002D2FFD" w:rsidRPr="00902217">
        <w:rPr>
          <w:rFonts w:ascii="Times New Roman" w:hAnsi="Times New Roman"/>
          <w:sz w:val="24"/>
          <w:szCs w:val="24"/>
        </w:rPr>
        <w:t>gyventojus</w:t>
      </w:r>
      <w:r w:rsidR="002F665A" w:rsidRPr="00902217">
        <w:rPr>
          <w:rFonts w:ascii="Times New Roman" w:hAnsi="Times New Roman"/>
          <w:sz w:val="24"/>
          <w:szCs w:val="24"/>
        </w:rPr>
        <w:t>, kultūros organizacijas ir specialistus didinant kultūros įvairovės matomumą Baltijos jūros regione.</w:t>
      </w:r>
    </w:p>
    <w:p w14:paraId="0BE65A86" w14:textId="00768424" w:rsidR="00110CA7" w:rsidRPr="00902217" w:rsidRDefault="00110CA7" w:rsidP="00902217">
      <w:pPr>
        <w:spacing w:line="360" w:lineRule="auto"/>
        <w:ind w:firstLine="720"/>
        <w:rPr>
          <w:szCs w:val="24"/>
        </w:rPr>
      </w:pPr>
    </w:p>
    <w:bookmarkEnd w:id="1"/>
    <w:bookmarkEnd w:id="2"/>
    <w:bookmarkEnd w:id="3"/>
    <w:bookmarkEnd w:id="4"/>
    <w:p w14:paraId="17E8B886" w14:textId="018A5CD8" w:rsidR="00110CA7" w:rsidRPr="00902217" w:rsidRDefault="0024740D" w:rsidP="00902217">
      <w:pPr>
        <w:pStyle w:val="P68B1DB1-prastasis12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sz w:val="24"/>
          <w:szCs w:val="24"/>
        </w:rPr>
        <w:t xml:space="preserve">Demokratija </w:t>
      </w:r>
      <w:r w:rsidR="00D45CE5">
        <w:rPr>
          <w:rFonts w:ascii="Times New Roman" w:hAnsi="Times New Roman"/>
          <w:sz w:val="24"/>
          <w:szCs w:val="24"/>
        </w:rPr>
        <w:t>kintančiame</w:t>
      </w:r>
      <w:r w:rsidR="00D45CE5" w:rsidRPr="00902217">
        <w:rPr>
          <w:rFonts w:ascii="Times New Roman" w:hAnsi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žiniasklaidos </w:t>
      </w:r>
      <w:r w:rsidRPr="00902217">
        <w:rPr>
          <w:rFonts w:ascii="Times New Roman" w:hAnsi="Times New Roman"/>
          <w:sz w:val="24"/>
          <w:szCs w:val="24"/>
        </w:rPr>
        <w:t>sektoriuje</w:t>
      </w:r>
      <w:r w:rsidR="00630404" w:rsidRPr="00C95864">
        <w:rPr>
          <w:rFonts w:ascii="Times New Roman" w:hAnsi="Times New Roman"/>
          <w:b w:val="0"/>
          <w:sz w:val="24"/>
          <w:szCs w:val="24"/>
        </w:rPr>
        <w:t>: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</w:p>
    <w:p w14:paraId="6FCFBBDA" w14:textId="0FD6310E" w:rsidR="00110CA7" w:rsidRPr="00902217" w:rsidRDefault="006F17F7" w:rsidP="00902217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s</w:t>
      </w:r>
      <w:r w:rsidR="0024740D" w:rsidRPr="00902217">
        <w:rPr>
          <w:b/>
          <w:szCs w:val="24"/>
        </w:rPr>
        <w:t>kaitmeninimas</w:t>
      </w:r>
      <w:r w:rsidR="002F665A" w:rsidRPr="00902217">
        <w:rPr>
          <w:b/>
          <w:szCs w:val="24"/>
        </w:rPr>
        <w:t>, kova su dezinformacija, klaidin</w:t>
      </w:r>
      <w:r w:rsidR="0024740D" w:rsidRPr="00902217">
        <w:rPr>
          <w:b/>
          <w:szCs w:val="24"/>
        </w:rPr>
        <w:t>anti</w:t>
      </w:r>
      <w:r w:rsidR="002F665A" w:rsidRPr="00902217">
        <w:rPr>
          <w:b/>
          <w:szCs w:val="24"/>
        </w:rPr>
        <w:t xml:space="preserve"> informacija</w:t>
      </w:r>
      <w:r w:rsidR="0024740D" w:rsidRPr="00902217">
        <w:rPr>
          <w:b/>
          <w:szCs w:val="24"/>
        </w:rPr>
        <w:t>, melagingos</w:t>
      </w:r>
      <w:r w:rsidR="002F665A" w:rsidRPr="00902217">
        <w:rPr>
          <w:b/>
          <w:szCs w:val="24"/>
        </w:rPr>
        <w:t xml:space="preserve"> naujienos, laisvos žiniasklaidos ir </w:t>
      </w:r>
      <w:r w:rsidR="0024740D" w:rsidRPr="00902217">
        <w:rPr>
          <w:b/>
          <w:szCs w:val="24"/>
        </w:rPr>
        <w:t>žodžio</w:t>
      </w:r>
      <w:r w:rsidR="002F665A" w:rsidRPr="00902217">
        <w:rPr>
          <w:b/>
          <w:szCs w:val="24"/>
        </w:rPr>
        <w:t xml:space="preserve"> laisvės apsauga</w:t>
      </w:r>
      <w:r w:rsidRPr="00C95864">
        <w:rPr>
          <w:szCs w:val="24"/>
        </w:rPr>
        <w:t>:</w:t>
      </w:r>
      <w:r w:rsidR="002F665A" w:rsidRPr="00902217">
        <w:rPr>
          <w:szCs w:val="24"/>
        </w:rPr>
        <w:t xml:space="preserve"> </w:t>
      </w:r>
    </w:p>
    <w:p w14:paraId="038BB870" w14:textId="7992E54C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25.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užtikrinti nuolatinį dalyvavimą</w:t>
      </w:r>
      <w:r w:rsidR="000D0090" w:rsidRPr="00902217">
        <w:rPr>
          <w:rFonts w:ascii="Times New Roman" w:hAnsi="Times New Roman"/>
          <w:sz w:val="24"/>
          <w:szCs w:val="24"/>
        </w:rPr>
        <w:t>,</w:t>
      </w:r>
      <w:r w:rsidR="002F665A" w:rsidRPr="00902217">
        <w:rPr>
          <w:rFonts w:ascii="Times New Roman" w:hAnsi="Times New Roman"/>
          <w:sz w:val="24"/>
          <w:szCs w:val="24"/>
        </w:rPr>
        <w:t xml:space="preserve"> įsipareigojimą, dideles pastangas ir paramą</w:t>
      </w:r>
      <w:r w:rsidR="001852E2">
        <w:rPr>
          <w:rFonts w:ascii="Times New Roman" w:hAnsi="Times New Roman"/>
          <w:sz w:val="24"/>
          <w:szCs w:val="24"/>
        </w:rPr>
        <w:t xml:space="preserve"> siekiant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  <w:r w:rsidR="000D0090" w:rsidRPr="00902217">
        <w:rPr>
          <w:rFonts w:ascii="Times New Roman" w:hAnsi="Times New Roman"/>
          <w:sz w:val="24"/>
          <w:szCs w:val="24"/>
        </w:rPr>
        <w:t>stiprin</w:t>
      </w:r>
      <w:r w:rsidR="001852E2">
        <w:rPr>
          <w:rFonts w:ascii="Times New Roman" w:hAnsi="Times New Roman"/>
          <w:sz w:val="24"/>
          <w:szCs w:val="24"/>
        </w:rPr>
        <w:t>ti</w:t>
      </w:r>
      <w:r w:rsidR="002F665A" w:rsidRPr="00902217">
        <w:rPr>
          <w:rFonts w:ascii="Times New Roman" w:hAnsi="Times New Roman"/>
          <w:sz w:val="24"/>
          <w:szCs w:val="24"/>
        </w:rPr>
        <w:t xml:space="preserve"> pasitikėjimą demokratinėmis struktūromis ir vertybėmis, skatinti toleranciją ir atvirumą, žiniasklaidos ir </w:t>
      </w:r>
      <w:r w:rsidR="001852E2">
        <w:rPr>
          <w:rFonts w:ascii="Times New Roman" w:hAnsi="Times New Roman"/>
          <w:sz w:val="24"/>
          <w:szCs w:val="24"/>
        </w:rPr>
        <w:t>žodžio</w:t>
      </w:r>
      <w:r w:rsidR="002F665A" w:rsidRPr="00902217">
        <w:rPr>
          <w:rFonts w:ascii="Times New Roman" w:hAnsi="Times New Roman"/>
          <w:sz w:val="24"/>
          <w:szCs w:val="24"/>
        </w:rPr>
        <w:t xml:space="preserve"> laisvę, taip pat </w:t>
      </w:r>
      <w:r w:rsidR="000D0090" w:rsidRPr="00902217">
        <w:rPr>
          <w:rFonts w:ascii="Times New Roman" w:hAnsi="Times New Roman"/>
          <w:sz w:val="24"/>
          <w:szCs w:val="24"/>
        </w:rPr>
        <w:t>remti</w:t>
      </w:r>
      <w:r w:rsidR="002F665A" w:rsidRPr="00902217">
        <w:rPr>
          <w:rFonts w:ascii="Times New Roman" w:hAnsi="Times New Roman"/>
          <w:sz w:val="24"/>
          <w:szCs w:val="24"/>
        </w:rPr>
        <w:t xml:space="preserve"> NVO, kuri</w:t>
      </w:r>
      <w:r w:rsidR="000D0090" w:rsidRPr="00902217">
        <w:rPr>
          <w:rFonts w:ascii="Times New Roman" w:hAnsi="Times New Roman"/>
          <w:sz w:val="24"/>
          <w:szCs w:val="24"/>
        </w:rPr>
        <w:t>ų veikla</w:t>
      </w:r>
      <w:r w:rsidR="002F665A" w:rsidRPr="00902217">
        <w:rPr>
          <w:rFonts w:ascii="Times New Roman" w:hAnsi="Times New Roman"/>
          <w:sz w:val="24"/>
          <w:szCs w:val="24"/>
        </w:rPr>
        <w:t xml:space="preserve"> yra Baltijos jūros regiono demokratijos kertin</w:t>
      </w:r>
      <w:r w:rsidR="000D0090" w:rsidRPr="00902217">
        <w:rPr>
          <w:rFonts w:ascii="Times New Roman" w:hAnsi="Times New Roman"/>
          <w:sz w:val="24"/>
          <w:szCs w:val="24"/>
        </w:rPr>
        <w:t>is akmuo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26B60AEC" w14:textId="0AC39600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26.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plėsti jaunim</w:t>
      </w:r>
      <w:r w:rsidR="0024740D" w:rsidRPr="00902217">
        <w:rPr>
          <w:rFonts w:ascii="Times New Roman" w:hAnsi="Times New Roman"/>
          <w:sz w:val="24"/>
          <w:szCs w:val="24"/>
        </w:rPr>
        <w:t>ui skirtų</w:t>
      </w:r>
      <w:r w:rsidR="002F665A" w:rsidRPr="00902217">
        <w:rPr>
          <w:rFonts w:ascii="Times New Roman" w:hAnsi="Times New Roman"/>
          <w:sz w:val="24"/>
          <w:szCs w:val="24"/>
        </w:rPr>
        <w:t xml:space="preserve"> žiniasklaidos </w:t>
      </w:r>
      <w:r w:rsidR="000D0090" w:rsidRPr="00902217">
        <w:rPr>
          <w:rFonts w:ascii="Times New Roman" w:hAnsi="Times New Roman"/>
          <w:sz w:val="24"/>
          <w:szCs w:val="24"/>
        </w:rPr>
        <w:t xml:space="preserve">naudojimo </w:t>
      </w:r>
      <w:r w:rsidR="0024740D" w:rsidRPr="00902217">
        <w:rPr>
          <w:rFonts w:ascii="Times New Roman" w:hAnsi="Times New Roman"/>
          <w:sz w:val="24"/>
          <w:szCs w:val="24"/>
        </w:rPr>
        <w:t xml:space="preserve">raštingumo </w:t>
      </w:r>
      <w:r w:rsidR="002F665A" w:rsidRPr="00902217">
        <w:rPr>
          <w:rFonts w:ascii="Times New Roman" w:hAnsi="Times New Roman"/>
          <w:sz w:val="24"/>
          <w:szCs w:val="24"/>
        </w:rPr>
        <w:t xml:space="preserve">priemonių </w:t>
      </w:r>
      <w:r w:rsidR="0024740D" w:rsidRPr="00902217">
        <w:rPr>
          <w:rFonts w:ascii="Times New Roman" w:hAnsi="Times New Roman"/>
          <w:sz w:val="24"/>
          <w:szCs w:val="24"/>
        </w:rPr>
        <w:t>skatinimą</w:t>
      </w:r>
      <w:r w:rsidR="002F665A" w:rsidRPr="00902217">
        <w:rPr>
          <w:rFonts w:ascii="Times New Roman" w:hAnsi="Times New Roman"/>
          <w:sz w:val="24"/>
          <w:szCs w:val="24"/>
        </w:rPr>
        <w:t xml:space="preserve">, kad </w:t>
      </w:r>
      <w:r w:rsidR="0024740D" w:rsidRPr="00902217">
        <w:rPr>
          <w:rFonts w:ascii="Times New Roman" w:hAnsi="Times New Roman"/>
          <w:sz w:val="24"/>
          <w:szCs w:val="24"/>
        </w:rPr>
        <w:t>jaunimas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  <w:r w:rsidR="0024740D" w:rsidRPr="00902217">
        <w:rPr>
          <w:rFonts w:ascii="Times New Roman" w:hAnsi="Times New Roman"/>
          <w:sz w:val="24"/>
          <w:szCs w:val="24"/>
        </w:rPr>
        <w:t>gebėtų</w:t>
      </w:r>
      <w:r w:rsidR="002F665A" w:rsidRPr="00902217">
        <w:rPr>
          <w:rFonts w:ascii="Times New Roman" w:hAnsi="Times New Roman"/>
          <w:sz w:val="24"/>
          <w:szCs w:val="24"/>
        </w:rPr>
        <w:t xml:space="preserve"> mąstyti ir vertinti informaciją</w:t>
      </w:r>
      <w:r w:rsidR="0024740D" w:rsidRPr="00902217">
        <w:rPr>
          <w:rFonts w:ascii="Times New Roman" w:hAnsi="Times New Roman"/>
          <w:sz w:val="24"/>
          <w:szCs w:val="24"/>
        </w:rPr>
        <w:t xml:space="preserve"> kritiškai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53D5AEDB" w14:textId="1693F05D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27.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pasinaudoti socialinės žiniasklaidos teikiamomis galimybėmis siekiant motyvuoti jaunimą dalyvauti politinėse diskusijose ir sprendimų priėmimo procesuose;</w:t>
      </w:r>
    </w:p>
    <w:p w14:paraId="37B96F25" w14:textId="7AD5F15A" w:rsidR="00110CA7" w:rsidRPr="00902217" w:rsidRDefault="00902217" w:rsidP="00902217">
      <w:pPr>
        <w:pStyle w:val="P68B1DB1-prastasiniatinklio1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28.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priimti teis</w:t>
      </w:r>
      <w:r w:rsidR="0024740D" w:rsidRPr="00902217">
        <w:rPr>
          <w:rFonts w:ascii="Times New Roman" w:hAnsi="Times New Roman"/>
          <w:sz w:val="24"/>
          <w:szCs w:val="24"/>
        </w:rPr>
        <w:t>ės aktus</w:t>
      </w:r>
      <w:r w:rsidR="002F665A" w:rsidRPr="00902217">
        <w:rPr>
          <w:rFonts w:ascii="Times New Roman" w:hAnsi="Times New Roman"/>
          <w:sz w:val="24"/>
          <w:szCs w:val="24"/>
        </w:rPr>
        <w:t xml:space="preserve"> ir nacionali</w:t>
      </w:r>
      <w:r w:rsidR="0024740D" w:rsidRPr="00902217">
        <w:rPr>
          <w:rFonts w:ascii="Times New Roman" w:hAnsi="Times New Roman"/>
          <w:sz w:val="24"/>
          <w:szCs w:val="24"/>
        </w:rPr>
        <w:t>nes strategijas tokiose</w:t>
      </w:r>
      <w:r w:rsidR="002F665A" w:rsidRPr="00902217">
        <w:rPr>
          <w:rFonts w:ascii="Times New Roman" w:hAnsi="Times New Roman"/>
          <w:sz w:val="24"/>
          <w:szCs w:val="24"/>
        </w:rPr>
        <w:t xml:space="preserve"> srit</w:t>
      </w:r>
      <w:r w:rsidR="0024740D" w:rsidRPr="00902217">
        <w:rPr>
          <w:rFonts w:ascii="Times New Roman" w:hAnsi="Times New Roman"/>
          <w:sz w:val="24"/>
          <w:szCs w:val="24"/>
        </w:rPr>
        <w:t>yse kaip teism</w:t>
      </w:r>
      <w:r w:rsidR="000D0090" w:rsidRPr="00902217">
        <w:rPr>
          <w:rFonts w:ascii="Times New Roman" w:hAnsi="Times New Roman"/>
          <w:sz w:val="24"/>
          <w:szCs w:val="24"/>
        </w:rPr>
        <w:t>ų sistema</w:t>
      </w:r>
      <w:r w:rsidR="0024740D" w:rsidRPr="00902217">
        <w:rPr>
          <w:rFonts w:ascii="Times New Roman" w:hAnsi="Times New Roman"/>
          <w:sz w:val="24"/>
          <w:szCs w:val="24"/>
        </w:rPr>
        <w:t xml:space="preserve">, gynyba, </w:t>
      </w:r>
      <w:r w:rsidR="001852E2">
        <w:rPr>
          <w:rFonts w:ascii="Times New Roman" w:hAnsi="Times New Roman"/>
          <w:sz w:val="24"/>
          <w:szCs w:val="24"/>
        </w:rPr>
        <w:t>visuomenės</w:t>
      </w:r>
      <w:r w:rsidR="0024740D" w:rsidRPr="00902217">
        <w:rPr>
          <w:rFonts w:ascii="Times New Roman" w:hAnsi="Times New Roman"/>
          <w:sz w:val="24"/>
          <w:szCs w:val="24"/>
        </w:rPr>
        <w:t xml:space="preserve"> švietimas</w:t>
      </w:r>
      <w:r w:rsidR="002F665A" w:rsidRPr="00902217">
        <w:rPr>
          <w:rFonts w:ascii="Times New Roman" w:hAnsi="Times New Roman"/>
          <w:sz w:val="24"/>
          <w:szCs w:val="24"/>
        </w:rPr>
        <w:t>, moksliniai tyrimai, viešasis švietimas, bibliotekų sistema, kultūros institucijos, žiniasklaida, pilietinė visuomenė, NVO ir verslas, siekiant stiprinti demokratinį atsparumą skaitmeniniam smurtui ir nusikalstamoms veikoms</w:t>
      </w:r>
      <w:r w:rsidR="00606A0E">
        <w:rPr>
          <w:rFonts w:ascii="Times New Roman" w:hAnsi="Times New Roman"/>
          <w:sz w:val="24"/>
          <w:szCs w:val="24"/>
        </w:rPr>
        <w:t>, daromoms</w:t>
      </w:r>
      <w:r w:rsidR="002F665A" w:rsidRPr="00902217">
        <w:rPr>
          <w:rFonts w:ascii="Times New Roman" w:hAnsi="Times New Roman"/>
          <w:sz w:val="24"/>
          <w:szCs w:val="24"/>
        </w:rPr>
        <w:t xml:space="preserve"> internetu</w:t>
      </w:r>
      <w:r w:rsidR="0024740D" w:rsidRPr="00902217">
        <w:rPr>
          <w:rFonts w:ascii="Times New Roman" w:hAnsi="Times New Roman"/>
          <w:sz w:val="24"/>
          <w:szCs w:val="24"/>
        </w:rPr>
        <w:t xml:space="preserve">, </w:t>
      </w:r>
      <w:r w:rsidR="002F665A" w:rsidRPr="00902217">
        <w:rPr>
          <w:rFonts w:ascii="Times New Roman" w:hAnsi="Times New Roman"/>
          <w:sz w:val="24"/>
          <w:szCs w:val="24"/>
        </w:rPr>
        <w:t>užkirsti kelią neapykantą kurstančioms kalboms internete ir su jomis kovoti;</w:t>
      </w:r>
    </w:p>
    <w:p w14:paraId="23AFF0EB" w14:textId="15B917BB" w:rsidR="00110CA7" w:rsidRPr="00902217" w:rsidRDefault="00902217" w:rsidP="00902217">
      <w:pPr>
        <w:pStyle w:val="P68B1DB1-prastasiniatinklio1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29.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aptarti, parengti ir priimti Tarptautinį skaitmeninės transformacijos etikos kodeksą;</w:t>
      </w:r>
    </w:p>
    <w:p w14:paraId="671AC2D8" w14:textId="6232EBBC" w:rsidR="00110CA7" w:rsidRPr="00902217" w:rsidRDefault="00902217" w:rsidP="00902217">
      <w:pPr>
        <w:pStyle w:val="P68B1DB1-prastasiniatinklio14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  <w:shd w:val="clear" w:color="auto" w:fill="auto"/>
        </w:rPr>
        <w:t>30.</w:t>
      </w:r>
      <w:r w:rsidR="005630EB">
        <w:rPr>
          <w:rFonts w:ascii="Times New Roman" w:hAnsi="Times New Roman"/>
          <w:bCs/>
          <w:sz w:val="24"/>
          <w:szCs w:val="24"/>
          <w:shd w:val="clear" w:color="auto" w:fill="auto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nustatyti tolesnes praktines paramos priemones, kuriomis </w:t>
      </w:r>
      <w:r w:rsidR="0024740D" w:rsidRPr="00902217">
        <w:rPr>
          <w:rFonts w:ascii="Times New Roman" w:hAnsi="Times New Roman"/>
          <w:sz w:val="24"/>
          <w:szCs w:val="24"/>
        </w:rPr>
        <w:t xml:space="preserve">būtų </w:t>
      </w:r>
      <w:r w:rsidR="002F665A" w:rsidRPr="00902217">
        <w:rPr>
          <w:rFonts w:ascii="Times New Roman" w:hAnsi="Times New Roman"/>
          <w:sz w:val="24"/>
          <w:szCs w:val="24"/>
        </w:rPr>
        <w:t>siekiama stiprinti Baltijos jūros regiono pliuralistinę nepriklausomą žiniasklaidą ir užtikrinti jos tvarumą skaitmeniniame amžiuje;</w:t>
      </w:r>
    </w:p>
    <w:p w14:paraId="76375E65" w14:textId="1BC0430E" w:rsidR="00110CA7" w:rsidRPr="00902217" w:rsidRDefault="00902217" w:rsidP="00902217">
      <w:pPr>
        <w:pStyle w:val="P68B1DB1-prastasiniatinklio1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31.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remti tarptautinių </w:t>
      </w:r>
      <w:r w:rsidR="0024740D" w:rsidRPr="00902217">
        <w:rPr>
          <w:rFonts w:ascii="Times New Roman" w:hAnsi="Times New Roman"/>
          <w:sz w:val="24"/>
          <w:szCs w:val="24"/>
        </w:rPr>
        <w:t>standartų</w:t>
      </w:r>
      <w:r w:rsidR="002F665A" w:rsidRPr="00902217">
        <w:rPr>
          <w:rFonts w:ascii="Times New Roman" w:hAnsi="Times New Roman"/>
          <w:sz w:val="24"/>
          <w:szCs w:val="24"/>
        </w:rPr>
        <w:t>, demokratinių vertybių ir žmogaus teisių principų skatinimą ir įgyvendinimą pasaulinėje informacijo</w:t>
      </w:r>
      <w:r w:rsidR="0024740D" w:rsidRPr="00902217">
        <w:rPr>
          <w:rFonts w:ascii="Times New Roman" w:hAnsi="Times New Roman"/>
          <w:sz w:val="24"/>
          <w:szCs w:val="24"/>
        </w:rPr>
        <w:t>s ir komunikacijos</w:t>
      </w:r>
      <w:r w:rsidR="002F665A" w:rsidRPr="00902217">
        <w:rPr>
          <w:rFonts w:ascii="Times New Roman" w:hAnsi="Times New Roman"/>
          <w:sz w:val="24"/>
          <w:szCs w:val="24"/>
        </w:rPr>
        <w:t xml:space="preserve"> erdvėje;</w:t>
      </w:r>
    </w:p>
    <w:p w14:paraId="1638F700" w14:textId="7595F3E5" w:rsidR="00110CA7" w:rsidRPr="00902217" w:rsidRDefault="00902217" w:rsidP="00902217">
      <w:pPr>
        <w:pStyle w:val="P68B1DB1-prastasiniatinklio1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32.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imtis priemonių prieš agresyvų piktnaudžiavimą socialine žiniasklaida</w:t>
      </w:r>
      <w:r w:rsidR="00606A0E">
        <w:rPr>
          <w:rFonts w:ascii="Times New Roman" w:hAnsi="Times New Roman"/>
          <w:sz w:val="24"/>
          <w:szCs w:val="24"/>
        </w:rPr>
        <w:t>,</w:t>
      </w:r>
      <w:r w:rsidR="002F665A" w:rsidRPr="00902217">
        <w:rPr>
          <w:rFonts w:ascii="Times New Roman" w:hAnsi="Times New Roman"/>
          <w:sz w:val="24"/>
          <w:szCs w:val="24"/>
        </w:rPr>
        <w:t xml:space="preserve"> kaip skaitmeninio smurto form</w:t>
      </w:r>
      <w:r w:rsidR="0024740D" w:rsidRPr="00902217">
        <w:rPr>
          <w:rFonts w:ascii="Times New Roman" w:hAnsi="Times New Roman"/>
          <w:sz w:val="24"/>
          <w:szCs w:val="24"/>
        </w:rPr>
        <w:t>ą</w:t>
      </w:r>
      <w:r w:rsidR="00606A0E">
        <w:rPr>
          <w:rFonts w:ascii="Times New Roman" w:hAnsi="Times New Roman"/>
          <w:sz w:val="24"/>
          <w:szCs w:val="24"/>
        </w:rPr>
        <w:t>,</w:t>
      </w:r>
      <w:r w:rsidR="002F665A" w:rsidRPr="00902217">
        <w:rPr>
          <w:rFonts w:ascii="Times New Roman" w:hAnsi="Times New Roman"/>
          <w:sz w:val="24"/>
          <w:szCs w:val="24"/>
        </w:rPr>
        <w:t xml:space="preserve"> ir </w:t>
      </w:r>
      <w:r w:rsidR="0024740D" w:rsidRPr="00902217">
        <w:rPr>
          <w:rFonts w:ascii="Times New Roman" w:hAnsi="Times New Roman"/>
          <w:sz w:val="24"/>
          <w:szCs w:val="24"/>
        </w:rPr>
        <w:t xml:space="preserve">veikti remiantis </w:t>
      </w:r>
      <w:r w:rsidR="002F665A" w:rsidRPr="00902217">
        <w:rPr>
          <w:rFonts w:ascii="Times New Roman" w:hAnsi="Times New Roman"/>
          <w:sz w:val="24"/>
          <w:szCs w:val="24"/>
        </w:rPr>
        <w:t>į aukas orientuot</w:t>
      </w:r>
      <w:r w:rsidR="0024740D" w:rsidRPr="00902217">
        <w:rPr>
          <w:rFonts w:ascii="Times New Roman" w:hAnsi="Times New Roman"/>
          <w:sz w:val="24"/>
          <w:szCs w:val="24"/>
        </w:rPr>
        <w:t>u</w:t>
      </w:r>
      <w:r w:rsidR="002F665A" w:rsidRPr="00902217">
        <w:rPr>
          <w:rFonts w:ascii="Times New Roman" w:hAnsi="Times New Roman"/>
          <w:sz w:val="24"/>
          <w:szCs w:val="24"/>
        </w:rPr>
        <w:t xml:space="preserve"> požiūr</w:t>
      </w:r>
      <w:r w:rsidR="0024740D" w:rsidRPr="00902217">
        <w:rPr>
          <w:rFonts w:ascii="Times New Roman" w:hAnsi="Times New Roman"/>
          <w:sz w:val="24"/>
          <w:szCs w:val="24"/>
        </w:rPr>
        <w:t>iu</w:t>
      </w:r>
      <w:r w:rsidR="002F665A" w:rsidRPr="00902217">
        <w:rPr>
          <w:rFonts w:ascii="Times New Roman" w:hAnsi="Times New Roman"/>
          <w:sz w:val="24"/>
          <w:szCs w:val="24"/>
        </w:rPr>
        <w:t>, kartu apsaugant žodžio laisvę ir pripažįstant</w:t>
      </w:r>
      <w:r w:rsidR="006E0B13">
        <w:rPr>
          <w:rFonts w:ascii="Times New Roman" w:hAnsi="Times New Roman"/>
          <w:sz w:val="24"/>
          <w:szCs w:val="24"/>
        </w:rPr>
        <w:t>, kad</w:t>
      </w:r>
      <w:r w:rsidR="002F665A" w:rsidRPr="00902217">
        <w:rPr>
          <w:rFonts w:ascii="Times New Roman" w:hAnsi="Times New Roman"/>
          <w:sz w:val="24"/>
          <w:szCs w:val="24"/>
        </w:rPr>
        <w:t xml:space="preserve"> socialin</w:t>
      </w:r>
      <w:r w:rsidR="006E0B13">
        <w:rPr>
          <w:rFonts w:ascii="Times New Roman" w:hAnsi="Times New Roman"/>
          <w:sz w:val="24"/>
          <w:szCs w:val="24"/>
        </w:rPr>
        <w:t>ė</w:t>
      </w:r>
      <w:r w:rsidR="002F665A" w:rsidRPr="00902217">
        <w:rPr>
          <w:rFonts w:ascii="Times New Roman" w:hAnsi="Times New Roman"/>
          <w:sz w:val="24"/>
          <w:szCs w:val="24"/>
        </w:rPr>
        <w:t xml:space="preserve"> žiniasklaid</w:t>
      </w:r>
      <w:r w:rsidR="006E0B13">
        <w:rPr>
          <w:rFonts w:ascii="Times New Roman" w:hAnsi="Times New Roman"/>
          <w:sz w:val="24"/>
          <w:szCs w:val="24"/>
        </w:rPr>
        <w:t>a yra</w:t>
      </w:r>
      <w:r w:rsidR="002F665A" w:rsidRPr="00902217">
        <w:rPr>
          <w:rFonts w:ascii="Times New Roman" w:hAnsi="Times New Roman"/>
          <w:sz w:val="24"/>
          <w:szCs w:val="24"/>
        </w:rPr>
        <w:t xml:space="preserve"> svarbi demokratin</w:t>
      </w:r>
      <w:r w:rsidR="006E0B13">
        <w:rPr>
          <w:rFonts w:ascii="Times New Roman" w:hAnsi="Times New Roman"/>
          <w:sz w:val="24"/>
          <w:szCs w:val="24"/>
        </w:rPr>
        <w:t>ė</w:t>
      </w:r>
      <w:r w:rsidR="002F665A" w:rsidRPr="00902217">
        <w:rPr>
          <w:rFonts w:ascii="Times New Roman" w:hAnsi="Times New Roman"/>
          <w:sz w:val="24"/>
          <w:szCs w:val="24"/>
        </w:rPr>
        <w:t xml:space="preserve"> priemon</w:t>
      </w:r>
      <w:r w:rsidR="006E0B13">
        <w:rPr>
          <w:rFonts w:ascii="Times New Roman" w:hAnsi="Times New Roman"/>
          <w:sz w:val="24"/>
          <w:szCs w:val="24"/>
        </w:rPr>
        <w:t>ė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5C51DE1E" w14:textId="321B7000" w:rsidR="00110CA7" w:rsidRPr="00902217" w:rsidRDefault="00902217" w:rsidP="00902217">
      <w:pPr>
        <w:pStyle w:val="P68B1DB1-prastasiniatinklio1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33.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inicijuoti priemones, skirtas </w:t>
      </w:r>
      <w:r w:rsidR="00D91932">
        <w:rPr>
          <w:rFonts w:ascii="Times New Roman" w:hAnsi="Times New Roman"/>
          <w:sz w:val="24"/>
          <w:szCs w:val="24"/>
        </w:rPr>
        <w:t xml:space="preserve">16-ajam </w:t>
      </w:r>
      <w:r w:rsidR="002F665A" w:rsidRPr="00902217">
        <w:rPr>
          <w:rFonts w:ascii="Times New Roman" w:hAnsi="Times New Roman"/>
          <w:sz w:val="24"/>
          <w:szCs w:val="24"/>
        </w:rPr>
        <w:t>Jungtinių Tautų darnaus vystymosi tiksl</w:t>
      </w:r>
      <w:r w:rsidR="00C10934" w:rsidRPr="00902217">
        <w:rPr>
          <w:rFonts w:ascii="Times New Roman" w:hAnsi="Times New Roman"/>
          <w:sz w:val="24"/>
          <w:szCs w:val="24"/>
        </w:rPr>
        <w:t>ui</w:t>
      </w:r>
      <w:r w:rsidR="002F665A" w:rsidRPr="00902217">
        <w:rPr>
          <w:rFonts w:ascii="Times New Roman" w:hAnsi="Times New Roman"/>
          <w:sz w:val="24"/>
          <w:szCs w:val="24"/>
        </w:rPr>
        <w:t xml:space="preserve"> (DVT) </w:t>
      </w:r>
      <w:r w:rsidR="00C10934" w:rsidRPr="00902217">
        <w:rPr>
          <w:rFonts w:ascii="Times New Roman" w:hAnsi="Times New Roman"/>
          <w:sz w:val="24"/>
          <w:szCs w:val="24"/>
        </w:rPr>
        <w:t>įgyvendinti</w:t>
      </w:r>
      <w:r w:rsidR="00D9408E" w:rsidRPr="00902217">
        <w:rPr>
          <w:rFonts w:ascii="Times New Roman" w:hAnsi="Times New Roman"/>
          <w:sz w:val="24"/>
          <w:szCs w:val="24"/>
        </w:rPr>
        <w:t xml:space="preserve"> prieigos prie </w:t>
      </w:r>
      <w:r w:rsidR="002F665A" w:rsidRPr="00902217">
        <w:rPr>
          <w:rFonts w:ascii="Times New Roman" w:hAnsi="Times New Roman"/>
          <w:sz w:val="24"/>
          <w:szCs w:val="24"/>
        </w:rPr>
        <w:t>nemokamos in</w:t>
      </w:r>
      <w:r w:rsidR="00C10934" w:rsidRPr="00902217">
        <w:rPr>
          <w:rFonts w:ascii="Times New Roman" w:hAnsi="Times New Roman"/>
          <w:sz w:val="24"/>
          <w:szCs w:val="24"/>
        </w:rPr>
        <w:t xml:space="preserve">formacijos </w:t>
      </w:r>
      <w:r w:rsidR="00C10934" w:rsidRPr="00467290">
        <w:rPr>
          <w:rFonts w:ascii="Times New Roman" w:hAnsi="Times New Roman"/>
          <w:sz w:val="24"/>
          <w:szCs w:val="24"/>
        </w:rPr>
        <w:t xml:space="preserve">ir </w:t>
      </w:r>
      <w:r w:rsidR="00D91932" w:rsidRPr="00467290">
        <w:rPr>
          <w:rFonts w:ascii="Times New Roman" w:hAnsi="Times New Roman"/>
          <w:sz w:val="24"/>
          <w:szCs w:val="24"/>
        </w:rPr>
        <w:t xml:space="preserve">žodžio </w:t>
      </w:r>
      <w:r w:rsidR="00C10934" w:rsidRPr="00467290">
        <w:rPr>
          <w:rFonts w:ascii="Times New Roman" w:hAnsi="Times New Roman"/>
          <w:sz w:val="24"/>
          <w:szCs w:val="24"/>
        </w:rPr>
        <w:t>laisv</w:t>
      </w:r>
      <w:r w:rsidR="00D9408E" w:rsidRPr="00467290">
        <w:rPr>
          <w:rFonts w:ascii="Times New Roman" w:hAnsi="Times New Roman"/>
          <w:sz w:val="24"/>
          <w:szCs w:val="24"/>
        </w:rPr>
        <w:t>ės</w:t>
      </w:r>
      <w:r w:rsidR="00D9408E" w:rsidRPr="00902217">
        <w:rPr>
          <w:rFonts w:ascii="Times New Roman" w:hAnsi="Times New Roman"/>
          <w:sz w:val="24"/>
          <w:szCs w:val="24"/>
        </w:rPr>
        <w:t xml:space="preserve"> aspektais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49A542F3" w14:textId="530681AC" w:rsidR="00110CA7" w:rsidRPr="00902217" w:rsidRDefault="00902217" w:rsidP="00902217">
      <w:pPr>
        <w:pStyle w:val="P68B1DB1-prastasiniatinklio1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34.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remti nacionalinius, europinius ir pasaulinius veiksmus, kuriais skatinam</w:t>
      </w:r>
      <w:r w:rsidR="00C10934" w:rsidRPr="00902217">
        <w:rPr>
          <w:rFonts w:ascii="Times New Roman" w:hAnsi="Times New Roman"/>
          <w:sz w:val="24"/>
          <w:szCs w:val="24"/>
        </w:rPr>
        <w:t>i</w:t>
      </w:r>
      <w:r w:rsidR="002F665A" w:rsidRPr="00902217">
        <w:rPr>
          <w:rFonts w:ascii="Times New Roman" w:hAnsi="Times New Roman"/>
          <w:sz w:val="24"/>
          <w:szCs w:val="24"/>
        </w:rPr>
        <w:t xml:space="preserve"> informa</w:t>
      </w:r>
      <w:r w:rsidR="00C10934" w:rsidRPr="00902217">
        <w:rPr>
          <w:rFonts w:ascii="Times New Roman" w:hAnsi="Times New Roman"/>
          <w:sz w:val="24"/>
          <w:szCs w:val="24"/>
        </w:rPr>
        <w:t xml:space="preserve">cijos ir žiniasklaidos priemonių naudojimo raštingumo gebėjimai, </w:t>
      </w:r>
      <w:r w:rsidR="002F665A" w:rsidRPr="00902217">
        <w:rPr>
          <w:rFonts w:ascii="Times New Roman" w:hAnsi="Times New Roman"/>
          <w:sz w:val="24"/>
          <w:szCs w:val="24"/>
        </w:rPr>
        <w:t>įskaitant 2021 m. kovo 25 d. J</w:t>
      </w:r>
      <w:r w:rsidR="00D91932">
        <w:rPr>
          <w:rFonts w:ascii="Times New Roman" w:hAnsi="Times New Roman"/>
          <w:sz w:val="24"/>
          <w:szCs w:val="24"/>
        </w:rPr>
        <w:t xml:space="preserve">ungtinių </w:t>
      </w:r>
      <w:r w:rsidR="002F665A" w:rsidRPr="00902217">
        <w:rPr>
          <w:rFonts w:ascii="Times New Roman" w:hAnsi="Times New Roman"/>
          <w:sz w:val="24"/>
          <w:szCs w:val="24"/>
        </w:rPr>
        <w:t>T</w:t>
      </w:r>
      <w:r w:rsidR="00D91932">
        <w:rPr>
          <w:rFonts w:ascii="Times New Roman" w:hAnsi="Times New Roman"/>
          <w:sz w:val="24"/>
          <w:szCs w:val="24"/>
        </w:rPr>
        <w:t>autų</w:t>
      </w:r>
      <w:r w:rsidR="002F665A" w:rsidRPr="00902217">
        <w:rPr>
          <w:rFonts w:ascii="Times New Roman" w:hAnsi="Times New Roman"/>
          <w:sz w:val="24"/>
          <w:szCs w:val="24"/>
        </w:rPr>
        <w:t xml:space="preserve"> Generalinės Asamblė</w:t>
      </w:r>
      <w:r w:rsidR="00C10934" w:rsidRPr="00902217">
        <w:rPr>
          <w:rFonts w:ascii="Times New Roman" w:hAnsi="Times New Roman"/>
          <w:sz w:val="24"/>
          <w:szCs w:val="24"/>
        </w:rPr>
        <w:t>jos priimtos J</w:t>
      </w:r>
      <w:r w:rsidR="00D91932">
        <w:rPr>
          <w:rFonts w:ascii="Times New Roman" w:hAnsi="Times New Roman"/>
          <w:sz w:val="24"/>
          <w:szCs w:val="24"/>
        </w:rPr>
        <w:t xml:space="preserve">ungtinių </w:t>
      </w:r>
      <w:r w:rsidR="00C10934" w:rsidRPr="00902217">
        <w:rPr>
          <w:rFonts w:ascii="Times New Roman" w:hAnsi="Times New Roman"/>
          <w:sz w:val="24"/>
          <w:szCs w:val="24"/>
        </w:rPr>
        <w:t>T</w:t>
      </w:r>
      <w:r w:rsidR="00D91932">
        <w:rPr>
          <w:rFonts w:ascii="Times New Roman" w:hAnsi="Times New Roman"/>
          <w:sz w:val="24"/>
          <w:szCs w:val="24"/>
        </w:rPr>
        <w:t>autų</w:t>
      </w:r>
      <w:r w:rsidR="00C10934" w:rsidRPr="00902217">
        <w:rPr>
          <w:rFonts w:ascii="Times New Roman" w:hAnsi="Times New Roman"/>
          <w:sz w:val="24"/>
          <w:szCs w:val="24"/>
        </w:rPr>
        <w:t xml:space="preserve"> rezoliucijos </w:t>
      </w:r>
      <w:r w:rsidR="00D9408E" w:rsidRPr="00902217">
        <w:rPr>
          <w:rFonts w:ascii="Times New Roman" w:hAnsi="Times New Roman"/>
          <w:sz w:val="24"/>
          <w:szCs w:val="24"/>
        </w:rPr>
        <w:t>Nr. </w:t>
      </w:r>
      <w:r w:rsidR="00C10934" w:rsidRPr="00902217">
        <w:rPr>
          <w:rFonts w:ascii="Times New Roman" w:hAnsi="Times New Roman"/>
          <w:sz w:val="24"/>
          <w:szCs w:val="24"/>
        </w:rPr>
        <w:t>75</w:t>
      </w:r>
      <w:r w:rsidR="00D9408E" w:rsidRPr="00902217">
        <w:rPr>
          <w:rFonts w:ascii="Times New Roman" w:hAnsi="Times New Roman"/>
          <w:sz w:val="24"/>
          <w:szCs w:val="24"/>
        </w:rPr>
        <w:t>/</w:t>
      </w:r>
      <w:r w:rsidR="002F665A" w:rsidRPr="00902217">
        <w:rPr>
          <w:rFonts w:ascii="Times New Roman" w:hAnsi="Times New Roman"/>
          <w:sz w:val="24"/>
          <w:szCs w:val="24"/>
        </w:rPr>
        <w:t xml:space="preserve">267 dėl pasaulinės žiniasklaidos ir informacijos </w:t>
      </w:r>
      <w:r w:rsidR="00C10934" w:rsidRPr="00902217">
        <w:rPr>
          <w:rFonts w:ascii="Times New Roman" w:hAnsi="Times New Roman"/>
          <w:sz w:val="24"/>
          <w:szCs w:val="24"/>
        </w:rPr>
        <w:t xml:space="preserve">naudojimo </w:t>
      </w:r>
      <w:r w:rsidR="002F665A" w:rsidRPr="00902217">
        <w:rPr>
          <w:rFonts w:ascii="Times New Roman" w:hAnsi="Times New Roman"/>
          <w:sz w:val="24"/>
          <w:szCs w:val="24"/>
        </w:rPr>
        <w:t>raštingumo savaitės įgyvendinimą.</w:t>
      </w:r>
    </w:p>
    <w:p w14:paraId="272BE19A" w14:textId="3D4E43C0" w:rsidR="00110CA7" w:rsidRPr="00902217" w:rsidRDefault="00110CA7" w:rsidP="00902217">
      <w:pPr>
        <w:pStyle w:val="Sraopastraipa"/>
        <w:spacing w:line="360" w:lineRule="auto"/>
        <w:ind w:left="0" w:firstLine="720"/>
        <w:rPr>
          <w:szCs w:val="24"/>
        </w:rPr>
      </w:pPr>
    </w:p>
    <w:p w14:paraId="2A47450C" w14:textId="27E42BDD" w:rsidR="00110CA7" w:rsidRPr="00902217" w:rsidRDefault="002F665A" w:rsidP="005630EB">
      <w:pPr>
        <w:pStyle w:val="P68B1DB1-prastasis12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OLE_LINK24"/>
      <w:bookmarkStart w:id="6" w:name="OLE_LINK25"/>
      <w:r w:rsidRPr="00902217">
        <w:rPr>
          <w:rFonts w:ascii="Times New Roman" w:hAnsi="Times New Roman"/>
          <w:sz w:val="24"/>
          <w:szCs w:val="24"/>
        </w:rPr>
        <w:t xml:space="preserve">Baltijos jūros ir </w:t>
      </w:r>
      <w:r w:rsidR="00C10934" w:rsidRPr="00902217">
        <w:rPr>
          <w:rFonts w:ascii="Times New Roman" w:hAnsi="Times New Roman"/>
          <w:sz w:val="24"/>
          <w:szCs w:val="24"/>
        </w:rPr>
        <w:t xml:space="preserve">jos </w:t>
      </w:r>
      <w:r w:rsidRPr="00902217">
        <w:rPr>
          <w:rFonts w:ascii="Times New Roman" w:hAnsi="Times New Roman"/>
          <w:sz w:val="24"/>
          <w:szCs w:val="24"/>
        </w:rPr>
        <w:t xml:space="preserve">aplinkos </w:t>
      </w:r>
      <w:r w:rsidR="00C10934" w:rsidRPr="00902217">
        <w:rPr>
          <w:rFonts w:ascii="Times New Roman" w:hAnsi="Times New Roman"/>
          <w:sz w:val="24"/>
          <w:szCs w:val="24"/>
        </w:rPr>
        <w:t xml:space="preserve">išsaugojimas </w:t>
      </w:r>
      <w:r w:rsidRPr="00902217">
        <w:rPr>
          <w:rFonts w:ascii="Times New Roman" w:hAnsi="Times New Roman"/>
          <w:sz w:val="24"/>
          <w:szCs w:val="24"/>
        </w:rPr>
        <w:t>ateities kartoms, klimato kaitos ir biologinės įvairovės nykimo</w:t>
      </w:r>
      <w:r w:rsidR="00C10934" w:rsidRPr="00902217">
        <w:rPr>
          <w:rFonts w:ascii="Times New Roman" w:hAnsi="Times New Roman"/>
          <w:sz w:val="24"/>
          <w:szCs w:val="24"/>
        </w:rPr>
        <w:t xml:space="preserve"> sustabdymas</w:t>
      </w:r>
      <w:r w:rsidR="006F17F7" w:rsidRPr="00C95864">
        <w:rPr>
          <w:rFonts w:ascii="Times New Roman" w:hAnsi="Times New Roman"/>
          <w:b w:val="0"/>
          <w:sz w:val="24"/>
          <w:szCs w:val="24"/>
        </w:rPr>
        <w:t>:</w:t>
      </w:r>
    </w:p>
    <w:p w14:paraId="198702F5" w14:textId="5348028E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35.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07D89">
        <w:rPr>
          <w:rFonts w:ascii="Times New Roman" w:hAnsi="Times New Roman"/>
          <w:sz w:val="24"/>
          <w:szCs w:val="24"/>
        </w:rPr>
        <w:t>duoti</w:t>
      </w:r>
      <w:r w:rsidR="00207D89" w:rsidRPr="00902217">
        <w:rPr>
          <w:rFonts w:ascii="Times New Roman" w:hAnsi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galingą ir ryžtingą signalą </w:t>
      </w:r>
      <w:r w:rsidR="00D9408E" w:rsidRPr="00902217">
        <w:rPr>
          <w:rFonts w:ascii="Times New Roman" w:hAnsi="Times New Roman"/>
          <w:sz w:val="24"/>
          <w:szCs w:val="24"/>
        </w:rPr>
        <w:t xml:space="preserve">2021 m. spalio 20 d. </w:t>
      </w:r>
      <w:r w:rsidR="00207D89">
        <w:rPr>
          <w:rFonts w:ascii="Times New Roman" w:hAnsi="Times New Roman"/>
          <w:sz w:val="24"/>
          <w:szCs w:val="24"/>
        </w:rPr>
        <w:t>Baltijos jūros aplinkos apsaugos komisijos (</w:t>
      </w:r>
      <w:r w:rsidR="00D9408E" w:rsidRPr="00902217">
        <w:rPr>
          <w:rFonts w:ascii="Times New Roman" w:hAnsi="Times New Roman"/>
          <w:sz w:val="24"/>
          <w:szCs w:val="24"/>
        </w:rPr>
        <w:t>HELCOM</w:t>
      </w:r>
      <w:r w:rsidR="00207D89">
        <w:rPr>
          <w:rFonts w:ascii="Times New Roman" w:hAnsi="Times New Roman"/>
          <w:sz w:val="24"/>
          <w:szCs w:val="24"/>
        </w:rPr>
        <w:t>)</w:t>
      </w:r>
      <w:r w:rsidR="00D9408E" w:rsidRPr="00902217">
        <w:rPr>
          <w:rFonts w:ascii="Times New Roman" w:hAnsi="Times New Roman"/>
          <w:sz w:val="24"/>
          <w:szCs w:val="24"/>
        </w:rPr>
        <w:t xml:space="preserve"> ministrų susitikime, kuriam šiuo metu pirmininkauja Vokietija, </w:t>
      </w:r>
      <w:r w:rsidR="002F665A" w:rsidRPr="00902217">
        <w:rPr>
          <w:rFonts w:ascii="Times New Roman" w:hAnsi="Times New Roman"/>
          <w:sz w:val="24"/>
          <w:szCs w:val="24"/>
        </w:rPr>
        <w:t>priimant plataus užmojo atnaujintą Baltijos jūros veiksmų planą</w:t>
      </w:r>
      <w:r w:rsidR="00207D89">
        <w:rPr>
          <w:rFonts w:ascii="Times New Roman" w:hAnsi="Times New Roman"/>
          <w:sz w:val="24"/>
          <w:szCs w:val="24"/>
        </w:rPr>
        <w:t xml:space="preserve"> ir</w:t>
      </w:r>
      <w:r w:rsidR="00D9408E" w:rsidRPr="00902217">
        <w:rPr>
          <w:rFonts w:ascii="Times New Roman" w:hAnsi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užtikrinti</w:t>
      </w:r>
      <w:r w:rsidR="00C10934" w:rsidRPr="00902217">
        <w:rPr>
          <w:rFonts w:ascii="Times New Roman" w:hAnsi="Times New Roman"/>
          <w:sz w:val="24"/>
          <w:szCs w:val="24"/>
        </w:rPr>
        <w:t>, nuolat</w:t>
      </w:r>
      <w:r w:rsidR="002F665A" w:rsidRPr="00902217">
        <w:rPr>
          <w:rFonts w:ascii="Times New Roman" w:hAnsi="Times New Roman"/>
          <w:sz w:val="24"/>
          <w:szCs w:val="24"/>
        </w:rPr>
        <w:t xml:space="preserve"> stebint </w:t>
      </w:r>
      <w:r w:rsidR="00C10934" w:rsidRPr="00902217">
        <w:rPr>
          <w:rFonts w:ascii="Times New Roman" w:hAnsi="Times New Roman"/>
          <w:sz w:val="24"/>
          <w:szCs w:val="24"/>
        </w:rPr>
        <w:t>šio veiksmų plano</w:t>
      </w:r>
      <w:r w:rsidR="002F665A" w:rsidRPr="00902217">
        <w:rPr>
          <w:rFonts w:ascii="Times New Roman" w:hAnsi="Times New Roman"/>
          <w:sz w:val="24"/>
          <w:szCs w:val="24"/>
        </w:rPr>
        <w:t xml:space="preserve"> įgyvendinimą</w:t>
      </w:r>
      <w:r w:rsidR="00C10934" w:rsidRPr="00902217">
        <w:rPr>
          <w:rFonts w:ascii="Times New Roman" w:hAnsi="Times New Roman"/>
          <w:sz w:val="24"/>
          <w:szCs w:val="24"/>
        </w:rPr>
        <w:t>,</w:t>
      </w:r>
      <w:r w:rsidR="002F665A" w:rsidRPr="00902217">
        <w:rPr>
          <w:rFonts w:ascii="Times New Roman" w:hAnsi="Times New Roman"/>
          <w:sz w:val="24"/>
          <w:szCs w:val="24"/>
        </w:rPr>
        <w:t xml:space="preserve"> kad jo tikslai visose Baltijos jūros regiono šalyse būtų įgyvendinti greičiau ir nuosekliau ne</w:t>
      </w:r>
      <w:r w:rsidR="00207D89">
        <w:rPr>
          <w:rFonts w:ascii="Times New Roman" w:hAnsi="Times New Roman"/>
          <w:sz w:val="24"/>
          <w:szCs w:val="24"/>
        </w:rPr>
        <w:t>gu</w:t>
      </w:r>
      <w:r w:rsidR="002F665A" w:rsidRPr="00902217">
        <w:rPr>
          <w:rFonts w:ascii="Times New Roman" w:hAnsi="Times New Roman"/>
          <w:sz w:val="24"/>
          <w:szCs w:val="24"/>
        </w:rPr>
        <w:t xml:space="preserve"> anksčiau, </w:t>
      </w:r>
      <w:r w:rsidR="00207D89">
        <w:rPr>
          <w:rFonts w:ascii="Times New Roman" w:hAnsi="Times New Roman"/>
          <w:sz w:val="24"/>
          <w:szCs w:val="24"/>
        </w:rPr>
        <w:t>kad</w:t>
      </w:r>
      <w:r w:rsidR="00207D89" w:rsidRPr="00902217">
        <w:rPr>
          <w:rFonts w:ascii="Times New Roman" w:hAnsi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iki </w:t>
      </w:r>
      <w:r w:rsidR="00D9408E" w:rsidRPr="00902217">
        <w:rPr>
          <w:rFonts w:ascii="Times New Roman" w:hAnsi="Times New Roman"/>
          <w:sz w:val="24"/>
          <w:szCs w:val="24"/>
        </w:rPr>
        <w:t xml:space="preserve">šio </w:t>
      </w:r>
      <w:r w:rsidR="002F665A" w:rsidRPr="00902217">
        <w:rPr>
          <w:rFonts w:ascii="Times New Roman" w:hAnsi="Times New Roman"/>
          <w:sz w:val="24"/>
          <w:szCs w:val="24"/>
        </w:rPr>
        <w:t>dešimtmečio pabaigos Baltijos jūros ir jos aplinkos ekologinė būklė</w:t>
      </w:r>
      <w:r w:rsidR="00D9408E" w:rsidRPr="00902217">
        <w:rPr>
          <w:rFonts w:ascii="Times New Roman" w:hAnsi="Times New Roman"/>
          <w:sz w:val="24"/>
          <w:szCs w:val="24"/>
        </w:rPr>
        <w:t xml:space="preserve"> būtų normalizuota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37BCEBB5" w14:textId="5F74FEDE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7" w:name="OLE_LINK1"/>
      <w:bookmarkStart w:id="8" w:name="OLE_LINK2"/>
      <w:r w:rsidRPr="00902217">
        <w:rPr>
          <w:rFonts w:ascii="Times New Roman" w:hAnsi="Times New Roman"/>
          <w:bCs/>
          <w:sz w:val="24"/>
          <w:szCs w:val="24"/>
        </w:rPr>
        <w:t>36.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sutelkti dėmesį į Baltijos jūros ekologinį tvarumą ir dėti daugiau bendrų struktūrizuotų pastangų, kad būtų </w:t>
      </w:r>
      <w:r w:rsidR="005B1889">
        <w:rPr>
          <w:rFonts w:ascii="Times New Roman" w:hAnsi="Times New Roman"/>
          <w:sz w:val="24"/>
          <w:szCs w:val="24"/>
        </w:rPr>
        <w:t>sumažintas</w:t>
      </w:r>
      <w:r w:rsidR="002F665A" w:rsidRPr="00902217">
        <w:rPr>
          <w:rFonts w:ascii="Times New Roman" w:hAnsi="Times New Roman"/>
          <w:sz w:val="24"/>
          <w:szCs w:val="24"/>
        </w:rPr>
        <w:t xml:space="preserve"> tyčinis ir netyčinis maistinių medžiagų </w:t>
      </w:r>
      <w:r w:rsidR="00C10934" w:rsidRPr="00902217">
        <w:rPr>
          <w:rFonts w:ascii="Times New Roman" w:hAnsi="Times New Roman"/>
          <w:sz w:val="24"/>
          <w:szCs w:val="24"/>
        </w:rPr>
        <w:t>patekimas</w:t>
      </w:r>
      <w:r w:rsidR="002F665A" w:rsidRPr="00902217">
        <w:rPr>
          <w:rFonts w:ascii="Times New Roman" w:hAnsi="Times New Roman"/>
          <w:sz w:val="24"/>
          <w:szCs w:val="24"/>
        </w:rPr>
        <w:t xml:space="preserve"> į jūrą;</w:t>
      </w:r>
    </w:p>
    <w:bookmarkEnd w:id="7"/>
    <w:bookmarkEnd w:id="8"/>
    <w:p w14:paraId="10810EB7" w14:textId="36A4EE62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37.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imtis svarbių veiksmų, atitinkančių J</w:t>
      </w:r>
      <w:r w:rsidR="00207D89">
        <w:rPr>
          <w:rFonts w:ascii="Times New Roman" w:hAnsi="Times New Roman"/>
          <w:sz w:val="24"/>
          <w:szCs w:val="24"/>
        </w:rPr>
        <w:t xml:space="preserve">ungtinių </w:t>
      </w:r>
      <w:r w:rsidR="002F665A" w:rsidRPr="00902217">
        <w:rPr>
          <w:rFonts w:ascii="Times New Roman" w:hAnsi="Times New Roman"/>
          <w:sz w:val="24"/>
          <w:szCs w:val="24"/>
        </w:rPr>
        <w:t>T</w:t>
      </w:r>
      <w:r w:rsidR="00207D89">
        <w:rPr>
          <w:rFonts w:ascii="Times New Roman" w:hAnsi="Times New Roman"/>
          <w:sz w:val="24"/>
          <w:szCs w:val="24"/>
        </w:rPr>
        <w:t>autų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  <w:r w:rsidR="005B1889">
        <w:rPr>
          <w:rFonts w:ascii="Times New Roman" w:hAnsi="Times New Roman"/>
          <w:sz w:val="24"/>
          <w:szCs w:val="24"/>
        </w:rPr>
        <w:t>d</w:t>
      </w:r>
      <w:r w:rsidR="00D9408E" w:rsidRPr="00902217">
        <w:rPr>
          <w:rFonts w:ascii="Times New Roman" w:hAnsi="Times New Roman"/>
          <w:sz w:val="24"/>
          <w:szCs w:val="24"/>
        </w:rPr>
        <w:t xml:space="preserve">arnaus vystymosi </w:t>
      </w:r>
      <w:r w:rsidR="002F665A" w:rsidRPr="00902217">
        <w:rPr>
          <w:rFonts w:ascii="Times New Roman" w:hAnsi="Times New Roman"/>
          <w:sz w:val="24"/>
          <w:szCs w:val="24"/>
        </w:rPr>
        <w:t>darbotvarkę</w:t>
      </w:r>
      <w:r w:rsidR="005B1889">
        <w:rPr>
          <w:rFonts w:ascii="Times New Roman" w:hAnsi="Times New Roman"/>
          <w:sz w:val="24"/>
          <w:szCs w:val="24"/>
        </w:rPr>
        <w:t xml:space="preserve"> iki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  <w:r w:rsidR="00D9408E" w:rsidRPr="00902217">
        <w:rPr>
          <w:rFonts w:ascii="Times New Roman" w:hAnsi="Times New Roman"/>
          <w:sz w:val="24"/>
          <w:szCs w:val="24"/>
        </w:rPr>
        <w:t>2030</w:t>
      </w:r>
      <w:r w:rsidR="005B1889">
        <w:rPr>
          <w:rFonts w:ascii="Times New Roman" w:hAnsi="Times New Roman"/>
          <w:sz w:val="24"/>
          <w:szCs w:val="24"/>
        </w:rPr>
        <w:t xml:space="preserve"> m.</w:t>
      </w:r>
      <w:r w:rsidR="002F665A" w:rsidRPr="00902217">
        <w:rPr>
          <w:rFonts w:ascii="Times New Roman" w:hAnsi="Times New Roman"/>
          <w:sz w:val="24"/>
          <w:szCs w:val="24"/>
        </w:rPr>
        <w:t xml:space="preserve">, Paryžiaus susitarimą ir Baltijos jūros 2030 m. veiksmų planą, </w:t>
      </w:r>
      <w:r w:rsidR="00C10934" w:rsidRPr="00902217">
        <w:rPr>
          <w:rFonts w:ascii="Times New Roman" w:hAnsi="Times New Roman"/>
          <w:sz w:val="24"/>
          <w:szCs w:val="24"/>
        </w:rPr>
        <w:t>siekiant</w:t>
      </w:r>
      <w:r w:rsidR="002F665A" w:rsidRPr="00902217">
        <w:rPr>
          <w:rFonts w:ascii="Times New Roman" w:hAnsi="Times New Roman"/>
          <w:sz w:val="24"/>
          <w:szCs w:val="24"/>
        </w:rPr>
        <w:t xml:space="preserve"> mažinti išmetamų teršalų kiekį ir užtikrinti pagrindinių ekonomikos sektorių, įskaitant pramonę, transportą ir statyb</w:t>
      </w:r>
      <w:r w:rsidR="00C10934" w:rsidRPr="00902217">
        <w:rPr>
          <w:rFonts w:ascii="Times New Roman" w:hAnsi="Times New Roman"/>
          <w:sz w:val="24"/>
          <w:szCs w:val="24"/>
        </w:rPr>
        <w:t>as</w:t>
      </w:r>
      <w:r w:rsidR="002F665A" w:rsidRPr="00902217">
        <w:rPr>
          <w:rFonts w:ascii="Times New Roman" w:hAnsi="Times New Roman"/>
          <w:sz w:val="24"/>
          <w:szCs w:val="24"/>
        </w:rPr>
        <w:t xml:space="preserve">, atsparumą klimato kaitai, taip pat didinti natūralius anglies </w:t>
      </w:r>
      <w:r w:rsidR="00207D89" w:rsidRPr="00467290">
        <w:rPr>
          <w:rFonts w:ascii="Times New Roman" w:hAnsi="Times New Roman"/>
          <w:sz w:val="24"/>
          <w:szCs w:val="24"/>
        </w:rPr>
        <w:t xml:space="preserve">dvideginio </w:t>
      </w:r>
      <w:r w:rsidR="002F665A" w:rsidRPr="00467290">
        <w:rPr>
          <w:rFonts w:ascii="Times New Roman" w:hAnsi="Times New Roman"/>
          <w:sz w:val="24"/>
          <w:szCs w:val="24"/>
        </w:rPr>
        <w:t>a</w:t>
      </w:r>
      <w:r w:rsidR="002F665A" w:rsidRPr="00902217">
        <w:rPr>
          <w:rFonts w:ascii="Times New Roman" w:hAnsi="Times New Roman"/>
          <w:sz w:val="24"/>
          <w:szCs w:val="24"/>
        </w:rPr>
        <w:t>bsorbentus, pvz., miškus;</w:t>
      </w:r>
    </w:p>
    <w:p w14:paraId="4182193E" w14:textId="3365F245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38.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pripažinti, kad reikia pasaulinio masto veiksmų ir tarpvalstybinio bendradarbiavimo siekiant sušvelninti klimato kaitos poveikį, išsaugoti ir apsaugoti biologinę įvairovę ir remti Darnaus vystymosi darbotvarkės </w:t>
      </w:r>
      <w:r w:rsidR="005B1889">
        <w:rPr>
          <w:rFonts w:ascii="Times New Roman" w:hAnsi="Times New Roman"/>
          <w:sz w:val="24"/>
          <w:szCs w:val="24"/>
        </w:rPr>
        <w:t xml:space="preserve">iki </w:t>
      </w:r>
      <w:r w:rsidR="002F665A" w:rsidRPr="00902217">
        <w:rPr>
          <w:rFonts w:ascii="Times New Roman" w:hAnsi="Times New Roman"/>
          <w:sz w:val="24"/>
          <w:szCs w:val="24"/>
        </w:rPr>
        <w:t xml:space="preserve">2030 </w:t>
      </w:r>
      <w:r w:rsidR="005B1889">
        <w:rPr>
          <w:rFonts w:ascii="Times New Roman" w:hAnsi="Times New Roman"/>
          <w:sz w:val="24"/>
          <w:szCs w:val="24"/>
        </w:rPr>
        <w:t xml:space="preserve">m. </w:t>
      </w:r>
      <w:r w:rsidR="002F665A" w:rsidRPr="00902217">
        <w:rPr>
          <w:rFonts w:ascii="Times New Roman" w:hAnsi="Times New Roman"/>
          <w:sz w:val="24"/>
          <w:szCs w:val="24"/>
        </w:rPr>
        <w:t>įgyvendinimą, daugiausia dėmesio skiriant kli</w:t>
      </w:r>
      <w:r w:rsidR="0066143B" w:rsidRPr="00902217">
        <w:rPr>
          <w:rFonts w:ascii="Times New Roman" w:hAnsi="Times New Roman"/>
          <w:sz w:val="24"/>
          <w:szCs w:val="24"/>
        </w:rPr>
        <w:t xml:space="preserve">matui </w:t>
      </w:r>
      <w:r w:rsidR="00207D89">
        <w:rPr>
          <w:rFonts w:ascii="Times New Roman" w:hAnsi="Times New Roman"/>
          <w:sz w:val="24"/>
          <w:szCs w:val="24"/>
        </w:rPr>
        <w:br/>
      </w:r>
      <w:r w:rsidR="0066143B" w:rsidRPr="00902217">
        <w:rPr>
          <w:rFonts w:ascii="Times New Roman" w:hAnsi="Times New Roman"/>
          <w:sz w:val="24"/>
          <w:szCs w:val="24"/>
        </w:rPr>
        <w:t>(</w:t>
      </w:r>
      <w:r w:rsidR="00207D89">
        <w:rPr>
          <w:rFonts w:ascii="Times New Roman" w:hAnsi="Times New Roman"/>
          <w:sz w:val="24"/>
          <w:szCs w:val="24"/>
        </w:rPr>
        <w:t xml:space="preserve">13-asis </w:t>
      </w:r>
      <w:r w:rsidR="00630404" w:rsidRPr="00902217">
        <w:rPr>
          <w:rFonts w:ascii="Times New Roman" w:hAnsi="Times New Roman"/>
          <w:sz w:val="24"/>
          <w:szCs w:val="24"/>
        </w:rPr>
        <w:t>tikslas</w:t>
      </w:r>
      <w:r w:rsidR="0066143B" w:rsidRPr="00902217">
        <w:rPr>
          <w:rFonts w:ascii="Times New Roman" w:hAnsi="Times New Roman"/>
          <w:sz w:val="24"/>
          <w:szCs w:val="24"/>
        </w:rPr>
        <w:t>), vandenynams (</w:t>
      </w:r>
      <w:r w:rsidR="00207D89">
        <w:rPr>
          <w:rFonts w:ascii="Times New Roman" w:hAnsi="Times New Roman"/>
          <w:sz w:val="24"/>
          <w:szCs w:val="24"/>
        </w:rPr>
        <w:t xml:space="preserve">14-asis </w:t>
      </w:r>
      <w:r w:rsidR="00630404" w:rsidRPr="00902217">
        <w:rPr>
          <w:rFonts w:ascii="Times New Roman" w:hAnsi="Times New Roman"/>
          <w:sz w:val="24"/>
          <w:szCs w:val="24"/>
        </w:rPr>
        <w:t>tikslas</w:t>
      </w:r>
      <w:r w:rsidR="002F665A" w:rsidRPr="00902217">
        <w:rPr>
          <w:rFonts w:ascii="Times New Roman" w:hAnsi="Times New Roman"/>
          <w:sz w:val="24"/>
          <w:szCs w:val="24"/>
        </w:rPr>
        <w:t>) ir biologinei įvairovei (</w:t>
      </w:r>
      <w:r w:rsidR="00207D89">
        <w:rPr>
          <w:rFonts w:ascii="Times New Roman" w:hAnsi="Times New Roman"/>
          <w:sz w:val="24"/>
          <w:szCs w:val="24"/>
        </w:rPr>
        <w:t xml:space="preserve">15-asis </w:t>
      </w:r>
      <w:r w:rsidR="00630404" w:rsidRPr="00902217">
        <w:rPr>
          <w:rFonts w:ascii="Times New Roman" w:hAnsi="Times New Roman"/>
          <w:sz w:val="24"/>
          <w:szCs w:val="24"/>
        </w:rPr>
        <w:t>tikslas</w:t>
      </w:r>
      <w:r w:rsidR="002F665A" w:rsidRPr="00902217">
        <w:rPr>
          <w:rFonts w:ascii="Times New Roman" w:hAnsi="Times New Roman"/>
          <w:sz w:val="24"/>
          <w:szCs w:val="24"/>
        </w:rPr>
        <w:t>);</w:t>
      </w:r>
    </w:p>
    <w:p w14:paraId="3D205D89" w14:textId="35E64DF9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_Hlk71530077"/>
      <w:r w:rsidRPr="00902217">
        <w:rPr>
          <w:rFonts w:ascii="Times New Roman" w:hAnsi="Times New Roman"/>
          <w:bCs/>
          <w:sz w:val="24"/>
          <w:szCs w:val="24"/>
        </w:rPr>
        <w:t>39.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skatinti ir finansiškai remti tiek regioninius, tiek vietos projektus, kuriais, remiantis moksliniais tyrimais, siekiama pagerinti ir išsaugoti Baltijos jūros ir sausumos aplinką bei ekosistemas Baltijos jūroje ir j</w:t>
      </w:r>
      <w:r w:rsidR="0066143B" w:rsidRPr="00902217">
        <w:rPr>
          <w:rFonts w:ascii="Times New Roman" w:hAnsi="Times New Roman"/>
          <w:sz w:val="24"/>
          <w:szCs w:val="24"/>
        </w:rPr>
        <w:t>os vandens</w:t>
      </w:r>
      <w:r w:rsidR="002F665A" w:rsidRPr="00902217">
        <w:rPr>
          <w:rFonts w:ascii="Times New Roman" w:hAnsi="Times New Roman"/>
          <w:sz w:val="24"/>
          <w:szCs w:val="24"/>
        </w:rPr>
        <w:t xml:space="preserve"> baseinuose;</w:t>
      </w:r>
    </w:p>
    <w:p w14:paraId="0D6CD362" w14:textId="7D90A85C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40.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toliau įtraukti ir informuoti vietos bendruomenes </w:t>
      </w:r>
      <w:r w:rsidR="0066143B" w:rsidRPr="00902217">
        <w:rPr>
          <w:rFonts w:ascii="Times New Roman" w:hAnsi="Times New Roman"/>
          <w:sz w:val="24"/>
          <w:szCs w:val="24"/>
        </w:rPr>
        <w:t>apie</w:t>
      </w:r>
      <w:r w:rsidR="002F665A" w:rsidRPr="00902217">
        <w:rPr>
          <w:rFonts w:ascii="Times New Roman" w:hAnsi="Times New Roman"/>
          <w:sz w:val="24"/>
          <w:szCs w:val="24"/>
        </w:rPr>
        <w:t xml:space="preserve"> </w:t>
      </w:r>
      <w:r w:rsidR="00D9408E" w:rsidRPr="00902217">
        <w:rPr>
          <w:rFonts w:ascii="Times New Roman" w:hAnsi="Times New Roman"/>
          <w:sz w:val="24"/>
          <w:szCs w:val="24"/>
        </w:rPr>
        <w:t>esamą</w:t>
      </w:r>
      <w:r w:rsidR="002F665A" w:rsidRPr="00902217">
        <w:rPr>
          <w:rFonts w:ascii="Times New Roman" w:hAnsi="Times New Roman"/>
          <w:sz w:val="24"/>
          <w:szCs w:val="24"/>
        </w:rPr>
        <w:t xml:space="preserve"> padėtį</w:t>
      </w:r>
      <w:r w:rsidR="00D9408E" w:rsidRPr="00902217">
        <w:rPr>
          <w:rFonts w:ascii="Times New Roman" w:hAnsi="Times New Roman"/>
          <w:sz w:val="24"/>
          <w:szCs w:val="24"/>
        </w:rPr>
        <w:t>,</w:t>
      </w:r>
      <w:r w:rsidR="002F665A" w:rsidRPr="00902217">
        <w:rPr>
          <w:rFonts w:ascii="Times New Roman" w:hAnsi="Times New Roman"/>
          <w:sz w:val="24"/>
          <w:szCs w:val="24"/>
        </w:rPr>
        <w:t xml:space="preserve"> siekiant </w:t>
      </w:r>
      <w:r w:rsidR="0066143B" w:rsidRPr="00902217">
        <w:rPr>
          <w:rFonts w:ascii="Times New Roman" w:hAnsi="Times New Roman"/>
          <w:sz w:val="24"/>
          <w:szCs w:val="24"/>
        </w:rPr>
        <w:t xml:space="preserve">visuomenės, įmonių ir pilietinės visuomenės </w:t>
      </w:r>
      <w:r w:rsidR="002F665A" w:rsidRPr="00902217">
        <w:rPr>
          <w:rFonts w:ascii="Times New Roman" w:hAnsi="Times New Roman"/>
          <w:sz w:val="24"/>
          <w:szCs w:val="24"/>
        </w:rPr>
        <w:t>param</w:t>
      </w:r>
      <w:r w:rsidR="0066143B" w:rsidRPr="00902217">
        <w:rPr>
          <w:rFonts w:ascii="Times New Roman" w:hAnsi="Times New Roman"/>
          <w:sz w:val="24"/>
          <w:szCs w:val="24"/>
        </w:rPr>
        <w:t>os</w:t>
      </w:r>
      <w:r w:rsidR="002F665A" w:rsidRPr="00902217">
        <w:rPr>
          <w:rFonts w:ascii="Times New Roman" w:hAnsi="Times New Roman"/>
          <w:sz w:val="24"/>
          <w:szCs w:val="24"/>
        </w:rPr>
        <w:t xml:space="preserve"> ir įsipareigojim</w:t>
      </w:r>
      <w:r w:rsidR="0066143B" w:rsidRPr="00902217">
        <w:rPr>
          <w:rFonts w:ascii="Times New Roman" w:hAnsi="Times New Roman"/>
          <w:sz w:val="24"/>
          <w:szCs w:val="24"/>
        </w:rPr>
        <w:t>o</w:t>
      </w:r>
      <w:r w:rsidR="004E330A">
        <w:rPr>
          <w:rFonts w:ascii="Times New Roman" w:hAnsi="Times New Roman"/>
          <w:sz w:val="24"/>
          <w:szCs w:val="24"/>
        </w:rPr>
        <w:t xml:space="preserve"> dėl</w:t>
      </w:r>
      <w:r w:rsidR="002F665A" w:rsidRPr="00902217">
        <w:rPr>
          <w:rFonts w:ascii="Times New Roman" w:hAnsi="Times New Roman"/>
          <w:sz w:val="24"/>
          <w:szCs w:val="24"/>
        </w:rPr>
        <w:t xml:space="preserve"> ilgalaik</w:t>
      </w:r>
      <w:r w:rsidR="0066143B" w:rsidRPr="00902217">
        <w:rPr>
          <w:rFonts w:ascii="Times New Roman" w:hAnsi="Times New Roman"/>
          <w:sz w:val="24"/>
          <w:szCs w:val="24"/>
        </w:rPr>
        <w:t>i</w:t>
      </w:r>
      <w:r w:rsidR="004E330A">
        <w:rPr>
          <w:rFonts w:ascii="Times New Roman" w:hAnsi="Times New Roman"/>
          <w:sz w:val="24"/>
          <w:szCs w:val="24"/>
        </w:rPr>
        <w:t>o</w:t>
      </w:r>
      <w:r w:rsidR="002F665A" w:rsidRPr="00902217">
        <w:rPr>
          <w:rFonts w:ascii="Times New Roman" w:hAnsi="Times New Roman"/>
          <w:sz w:val="24"/>
          <w:szCs w:val="24"/>
        </w:rPr>
        <w:t xml:space="preserve"> darb</w:t>
      </w:r>
      <w:r w:rsidR="004E330A">
        <w:rPr>
          <w:rFonts w:ascii="Times New Roman" w:hAnsi="Times New Roman"/>
          <w:sz w:val="24"/>
          <w:szCs w:val="24"/>
        </w:rPr>
        <w:t>o</w:t>
      </w:r>
      <w:r w:rsidR="002F665A" w:rsidRPr="00902217">
        <w:rPr>
          <w:rFonts w:ascii="Times New Roman" w:hAnsi="Times New Roman"/>
          <w:sz w:val="24"/>
          <w:szCs w:val="24"/>
        </w:rPr>
        <w:t xml:space="preserve">, kad </w:t>
      </w:r>
      <w:r w:rsidR="00D9408E" w:rsidRPr="00902217">
        <w:rPr>
          <w:rFonts w:ascii="Times New Roman" w:hAnsi="Times New Roman"/>
          <w:sz w:val="24"/>
          <w:szCs w:val="24"/>
        </w:rPr>
        <w:t xml:space="preserve">ekologinė būklė </w:t>
      </w:r>
      <w:r w:rsidR="0066143B" w:rsidRPr="00902217">
        <w:rPr>
          <w:rFonts w:ascii="Times New Roman" w:hAnsi="Times New Roman"/>
          <w:sz w:val="24"/>
          <w:szCs w:val="24"/>
        </w:rPr>
        <w:t xml:space="preserve">pakrančių teritorijose ir už jų ribų </w:t>
      </w:r>
      <w:r w:rsidR="002F665A" w:rsidRPr="00902217">
        <w:rPr>
          <w:rFonts w:ascii="Times New Roman" w:hAnsi="Times New Roman"/>
          <w:sz w:val="24"/>
          <w:szCs w:val="24"/>
        </w:rPr>
        <w:t xml:space="preserve">būtų </w:t>
      </w:r>
      <w:r w:rsidR="00D9408E" w:rsidRPr="00902217">
        <w:rPr>
          <w:rFonts w:ascii="Times New Roman" w:hAnsi="Times New Roman"/>
          <w:sz w:val="24"/>
          <w:szCs w:val="24"/>
        </w:rPr>
        <w:t>normalizuota</w:t>
      </w:r>
      <w:r w:rsidR="002F665A" w:rsidRPr="00902217">
        <w:rPr>
          <w:rFonts w:ascii="Times New Roman" w:hAnsi="Times New Roman"/>
          <w:sz w:val="24"/>
          <w:szCs w:val="24"/>
        </w:rPr>
        <w:t xml:space="preserve">; </w:t>
      </w:r>
    </w:p>
    <w:p w14:paraId="6B034336" w14:textId="3ADD2453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41.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siekti toliau mažinti į Baltijos jūrą patenkančių maistinių medžiagų kiekį ir remti technologijų ir inovacijų, kurios sumažins Baltijos jūros eutrofikaciją, plėtrą;</w:t>
      </w:r>
    </w:p>
    <w:p w14:paraId="0364B250" w14:textId="0AB89319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42.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 xml:space="preserve">imtis tolesnių veiksmų siekiant sumažinti </w:t>
      </w:r>
      <w:r w:rsidR="0066143B" w:rsidRPr="00902217">
        <w:rPr>
          <w:rFonts w:ascii="Times New Roman" w:hAnsi="Times New Roman"/>
          <w:sz w:val="24"/>
          <w:szCs w:val="24"/>
        </w:rPr>
        <w:t xml:space="preserve">į Baltijos jūrą </w:t>
      </w:r>
      <w:r w:rsidR="002F665A" w:rsidRPr="00902217">
        <w:rPr>
          <w:rFonts w:ascii="Times New Roman" w:hAnsi="Times New Roman"/>
          <w:sz w:val="24"/>
          <w:szCs w:val="24"/>
        </w:rPr>
        <w:t>laivų išmetamų teršalų kiekį;</w:t>
      </w:r>
    </w:p>
    <w:p w14:paraId="7F7730D9" w14:textId="0799B47E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43.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toliau remti investicijas į ekologišk</w:t>
      </w:r>
      <w:r w:rsidR="0066143B" w:rsidRPr="00902217">
        <w:rPr>
          <w:rFonts w:ascii="Times New Roman" w:hAnsi="Times New Roman"/>
          <w:sz w:val="24"/>
          <w:szCs w:val="24"/>
        </w:rPr>
        <w:t>as</w:t>
      </w:r>
      <w:r w:rsidR="002F665A" w:rsidRPr="00902217">
        <w:rPr>
          <w:rFonts w:ascii="Times New Roman" w:hAnsi="Times New Roman"/>
          <w:sz w:val="24"/>
          <w:szCs w:val="24"/>
        </w:rPr>
        <w:t xml:space="preserve"> vandenilio technologijas, kad būtų sumažintas išmetamo anglies </w:t>
      </w:r>
      <w:r w:rsidR="001B1176">
        <w:rPr>
          <w:rFonts w:ascii="Times New Roman" w:hAnsi="Times New Roman"/>
          <w:sz w:val="24"/>
          <w:szCs w:val="24"/>
        </w:rPr>
        <w:t>dvideginio</w:t>
      </w:r>
      <w:r w:rsidR="001B1176" w:rsidRPr="00902217">
        <w:rPr>
          <w:rFonts w:ascii="Times New Roman" w:hAnsi="Times New Roman"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kiekis;</w:t>
      </w:r>
    </w:p>
    <w:p w14:paraId="7AEB0B9F" w14:textId="1E6E0A0D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44.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bendradarbiau</w:t>
      </w:r>
      <w:r w:rsidR="0066143B" w:rsidRPr="00902217">
        <w:rPr>
          <w:rFonts w:ascii="Times New Roman" w:hAnsi="Times New Roman"/>
          <w:sz w:val="24"/>
          <w:szCs w:val="24"/>
        </w:rPr>
        <w:t>ti</w:t>
      </w:r>
      <w:r w:rsidR="002F665A" w:rsidRPr="00902217">
        <w:rPr>
          <w:rFonts w:ascii="Times New Roman" w:hAnsi="Times New Roman"/>
          <w:sz w:val="24"/>
          <w:szCs w:val="24"/>
        </w:rPr>
        <w:t xml:space="preserve"> ir </w:t>
      </w:r>
      <w:r w:rsidR="0066143B" w:rsidRPr="00902217">
        <w:rPr>
          <w:rFonts w:ascii="Times New Roman" w:hAnsi="Times New Roman"/>
          <w:sz w:val="24"/>
          <w:szCs w:val="24"/>
        </w:rPr>
        <w:t>keistis</w:t>
      </w:r>
      <w:r w:rsidR="002F665A" w:rsidRPr="00902217">
        <w:rPr>
          <w:rFonts w:ascii="Times New Roman" w:hAnsi="Times New Roman"/>
          <w:sz w:val="24"/>
          <w:szCs w:val="24"/>
        </w:rPr>
        <w:t xml:space="preserve"> informacija </w:t>
      </w:r>
      <w:r w:rsidR="00D9408E" w:rsidRPr="00902217">
        <w:rPr>
          <w:rFonts w:ascii="Times New Roman" w:hAnsi="Times New Roman"/>
          <w:sz w:val="24"/>
          <w:szCs w:val="24"/>
        </w:rPr>
        <w:t xml:space="preserve">dėl </w:t>
      </w:r>
      <w:r w:rsidR="002F665A" w:rsidRPr="00902217">
        <w:rPr>
          <w:rFonts w:ascii="Times New Roman" w:hAnsi="Times New Roman"/>
          <w:sz w:val="24"/>
          <w:szCs w:val="24"/>
        </w:rPr>
        <w:t>rizikos vertinim</w:t>
      </w:r>
      <w:r w:rsidR="00D9408E" w:rsidRPr="00902217">
        <w:rPr>
          <w:rFonts w:ascii="Times New Roman" w:hAnsi="Times New Roman"/>
          <w:sz w:val="24"/>
          <w:szCs w:val="24"/>
        </w:rPr>
        <w:t>o</w:t>
      </w:r>
      <w:r w:rsidR="002F665A" w:rsidRPr="00902217">
        <w:rPr>
          <w:rFonts w:ascii="Times New Roman" w:hAnsi="Times New Roman"/>
          <w:sz w:val="24"/>
          <w:szCs w:val="24"/>
        </w:rPr>
        <w:t xml:space="preserve"> ir </w:t>
      </w:r>
      <w:r w:rsidR="00D9408E" w:rsidRPr="00902217">
        <w:rPr>
          <w:rFonts w:ascii="Times New Roman" w:hAnsi="Times New Roman"/>
          <w:sz w:val="24"/>
          <w:szCs w:val="24"/>
        </w:rPr>
        <w:t xml:space="preserve">pakrančių apsaugos priemonių, taikytinų kylant </w:t>
      </w:r>
      <w:r w:rsidR="0066143B" w:rsidRPr="00902217">
        <w:rPr>
          <w:rFonts w:ascii="Times New Roman" w:hAnsi="Times New Roman"/>
          <w:sz w:val="24"/>
          <w:szCs w:val="24"/>
        </w:rPr>
        <w:t>jūros lygi</w:t>
      </w:r>
      <w:r w:rsidR="00D9408E" w:rsidRPr="00902217">
        <w:rPr>
          <w:rFonts w:ascii="Times New Roman" w:hAnsi="Times New Roman"/>
          <w:sz w:val="24"/>
          <w:szCs w:val="24"/>
        </w:rPr>
        <w:t>ui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bookmarkEnd w:id="9"/>
    <w:p w14:paraId="0F77A681" w14:textId="3470B716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45.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dėl plastiko poveikio aplinkai, klimato kaitai ir biologinei įvairovei</w:t>
      </w:r>
      <w:r w:rsidR="0066143B" w:rsidRPr="00902217">
        <w:rPr>
          <w:rFonts w:ascii="Times New Roman" w:hAnsi="Times New Roman"/>
          <w:sz w:val="24"/>
          <w:szCs w:val="24"/>
        </w:rPr>
        <w:t>:</w:t>
      </w:r>
    </w:p>
    <w:p w14:paraId="0D2105A0" w14:textId="36EF2F1C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a)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66143B" w:rsidRPr="00902217">
        <w:rPr>
          <w:rFonts w:ascii="Times New Roman" w:hAnsi="Times New Roman"/>
          <w:sz w:val="24"/>
          <w:szCs w:val="24"/>
        </w:rPr>
        <w:t>laikyti</w:t>
      </w:r>
      <w:r w:rsidR="002F665A" w:rsidRPr="00902217">
        <w:rPr>
          <w:rFonts w:ascii="Times New Roman" w:hAnsi="Times New Roman"/>
          <w:sz w:val="24"/>
          <w:szCs w:val="24"/>
        </w:rPr>
        <w:t xml:space="preserve">, kad dėl tarpvalstybinio į jūrą išmetamų šiukšlių pobūdžio ir ypatingo uždaros Baltijos jūros zonos </w:t>
      </w:r>
      <w:r w:rsidR="002F665A" w:rsidRPr="009D1107">
        <w:rPr>
          <w:rFonts w:ascii="Times New Roman" w:hAnsi="Times New Roman"/>
          <w:sz w:val="24"/>
          <w:szCs w:val="24"/>
        </w:rPr>
        <w:t xml:space="preserve">pažeidžiamumo </w:t>
      </w:r>
      <w:r w:rsidR="00D9408E" w:rsidRPr="009D1107">
        <w:rPr>
          <w:rFonts w:ascii="Times New Roman" w:hAnsi="Times New Roman"/>
          <w:sz w:val="24"/>
          <w:szCs w:val="24"/>
        </w:rPr>
        <w:t>visos Baltijos šalys suinteresuotos</w:t>
      </w:r>
      <w:r w:rsidR="00207D89" w:rsidRPr="009D1107">
        <w:rPr>
          <w:rFonts w:ascii="Times New Roman" w:hAnsi="Times New Roman"/>
          <w:sz w:val="24"/>
          <w:szCs w:val="24"/>
        </w:rPr>
        <w:t xml:space="preserve"> imtis</w:t>
      </w:r>
      <w:r w:rsidR="00D9408E" w:rsidRPr="009D1107">
        <w:rPr>
          <w:rFonts w:ascii="Times New Roman" w:hAnsi="Times New Roman"/>
          <w:sz w:val="24"/>
          <w:szCs w:val="24"/>
        </w:rPr>
        <w:t xml:space="preserve"> </w:t>
      </w:r>
      <w:r w:rsidR="002F665A" w:rsidRPr="009D1107">
        <w:rPr>
          <w:rFonts w:ascii="Times New Roman" w:hAnsi="Times New Roman"/>
          <w:sz w:val="24"/>
          <w:szCs w:val="24"/>
        </w:rPr>
        <w:t>plastiko</w:t>
      </w:r>
      <w:r w:rsidR="002F665A" w:rsidRPr="00902217">
        <w:rPr>
          <w:rFonts w:ascii="Times New Roman" w:hAnsi="Times New Roman"/>
          <w:sz w:val="24"/>
          <w:szCs w:val="24"/>
        </w:rPr>
        <w:t xml:space="preserve"> patekimo į aplinką prevencij</w:t>
      </w:r>
      <w:r w:rsidR="00207D89">
        <w:rPr>
          <w:rFonts w:ascii="Times New Roman" w:hAnsi="Times New Roman"/>
          <w:sz w:val="24"/>
          <w:szCs w:val="24"/>
        </w:rPr>
        <w:t xml:space="preserve">os </w:t>
      </w:r>
      <w:r w:rsidR="002F665A" w:rsidRPr="00902217">
        <w:rPr>
          <w:rFonts w:ascii="Times New Roman" w:hAnsi="Times New Roman"/>
          <w:sz w:val="24"/>
          <w:szCs w:val="24"/>
        </w:rPr>
        <w:t>ma</w:t>
      </w:r>
      <w:r w:rsidR="0066143B" w:rsidRPr="00902217">
        <w:rPr>
          <w:rFonts w:ascii="Times New Roman" w:hAnsi="Times New Roman"/>
          <w:sz w:val="24"/>
          <w:szCs w:val="24"/>
        </w:rPr>
        <w:t>žinant nereikalingą plastiką jo</w:t>
      </w:r>
      <w:r w:rsidR="002F665A" w:rsidRPr="00902217">
        <w:rPr>
          <w:rFonts w:ascii="Times New Roman" w:hAnsi="Times New Roman"/>
          <w:sz w:val="24"/>
          <w:szCs w:val="24"/>
        </w:rPr>
        <w:t xml:space="preserve"> susidarymo vieto</w:t>
      </w:r>
      <w:r w:rsidR="0066143B" w:rsidRPr="00902217">
        <w:rPr>
          <w:rFonts w:ascii="Times New Roman" w:hAnsi="Times New Roman"/>
          <w:sz w:val="24"/>
          <w:szCs w:val="24"/>
        </w:rPr>
        <w:t>se</w:t>
      </w:r>
      <w:r w:rsidR="002F665A" w:rsidRPr="00902217">
        <w:rPr>
          <w:rFonts w:ascii="Times New Roman" w:hAnsi="Times New Roman"/>
          <w:sz w:val="24"/>
          <w:szCs w:val="24"/>
        </w:rPr>
        <w:t xml:space="preserve"> ir tvar</w:t>
      </w:r>
      <w:r w:rsidR="00D9408E" w:rsidRPr="00902217">
        <w:rPr>
          <w:rFonts w:ascii="Times New Roman" w:hAnsi="Times New Roman"/>
          <w:sz w:val="24"/>
          <w:szCs w:val="24"/>
        </w:rPr>
        <w:t>i</w:t>
      </w:r>
      <w:r w:rsidR="009D1107">
        <w:rPr>
          <w:rFonts w:ascii="Times New Roman" w:hAnsi="Times New Roman"/>
          <w:sz w:val="24"/>
          <w:szCs w:val="24"/>
        </w:rPr>
        <w:t>ai tvarkyti</w:t>
      </w:r>
      <w:r w:rsidR="002F665A" w:rsidRPr="00902217">
        <w:rPr>
          <w:rFonts w:ascii="Times New Roman" w:hAnsi="Times New Roman"/>
          <w:sz w:val="24"/>
          <w:szCs w:val="24"/>
        </w:rPr>
        <w:t xml:space="preserve"> plastiko atliek</w:t>
      </w:r>
      <w:r w:rsidR="009D1107">
        <w:rPr>
          <w:rFonts w:ascii="Times New Roman" w:hAnsi="Times New Roman"/>
          <w:sz w:val="24"/>
          <w:szCs w:val="24"/>
        </w:rPr>
        <w:t>as</w:t>
      </w:r>
      <w:r w:rsidR="002F665A" w:rsidRPr="005630EB">
        <w:rPr>
          <w:rFonts w:ascii="Times New Roman" w:hAnsi="Times New Roman"/>
          <w:sz w:val="24"/>
          <w:szCs w:val="24"/>
        </w:rPr>
        <w:t>;</w:t>
      </w:r>
    </w:p>
    <w:p w14:paraId="46E171B7" w14:textId="43EAD974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b)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>todėl įsipareigo</w:t>
      </w:r>
      <w:r w:rsidR="0066143B" w:rsidRPr="005630EB">
        <w:rPr>
          <w:rFonts w:ascii="Times New Roman" w:hAnsi="Times New Roman"/>
          <w:sz w:val="24"/>
          <w:szCs w:val="24"/>
        </w:rPr>
        <w:t>ti</w:t>
      </w:r>
      <w:r w:rsidR="002F665A" w:rsidRPr="005630EB">
        <w:rPr>
          <w:rFonts w:ascii="Times New Roman" w:hAnsi="Times New Roman"/>
          <w:sz w:val="24"/>
          <w:szCs w:val="24"/>
        </w:rPr>
        <w:t xml:space="preserve"> remti HELCOM regioninio kovos su jūrų šiukšlinimu veiksmų plano ir jame numatytų priemonių, kur</w:t>
      </w:r>
      <w:r w:rsidR="0066143B" w:rsidRPr="005630EB">
        <w:rPr>
          <w:rFonts w:ascii="Times New Roman" w:hAnsi="Times New Roman"/>
          <w:sz w:val="24"/>
          <w:szCs w:val="24"/>
        </w:rPr>
        <w:t>ios</w:t>
      </w:r>
      <w:r w:rsidR="002F665A" w:rsidRPr="005630EB">
        <w:rPr>
          <w:rFonts w:ascii="Times New Roman" w:hAnsi="Times New Roman"/>
          <w:sz w:val="24"/>
          <w:szCs w:val="24"/>
        </w:rPr>
        <w:t xml:space="preserve"> yra</w:t>
      </w:r>
      <w:r w:rsidR="00D9408E" w:rsidRPr="005630EB">
        <w:rPr>
          <w:rFonts w:ascii="Times New Roman" w:hAnsi="Times New Roman"/>
          <w:sz w:val="24"/>
          <w:szCs w:val="24"/>
        </w:rPr>
        <w:t xml:space="preserve"> taip pat</w:t>
      </w:r>
      <w:r w:rsidR="002F665A" w:rsidRPr="005630EB">
        <w:rPr>
          <w:rFonts w:ascii="Times New Roman" w:hAnsi="Times New Roman"/>
          <w:sz w:val="24"/>
          <w:szCs w:val="24"/>
        </w:rPr>
        <w:t xml:space="preserve"> </w:t>
      </w:r>
      <w:r w:rsidR="00D9408E" w:rsidRPr="005630EB">
        <w:rPr>
          <w:rFonts w:ascii="Times New Roman" w:hAnsi="Times New Roman"/>
          <w:sz w:val="24"/>
          <w:szCs w:val="24"/>
        </w:rPr>
        <w:t>įtrauktos į</w:t>
      </w:r>
      <w:r w:rsidR="0066143B" w:rsidRP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>atnaujint</w:t>
      </w:r>
      <w:r w:rsidR="00D9408E" w:rsidRPr="005630EB">
        <w:rPr>
          <w:rFonts w:ascii="Times New Roman" w:hAnsi="Times New Roman"/>
          <w:sz w:val="24"/>
          <w:szCs w:val="24"/>
        </w:rPr>
        <w:t>ą</w:t>
      </w:r>
      <w:r w:rsidR="002F665A" w:rsidRPr="005630EB">
        <w:rPr>
          <w:rFonts w:ascii="Times New Roman" w:hAnsi="Times New Roman"/>
          <w:sz w:val="24"/>
          <w:szCs w:val="24"/>
        </w:rPr>
        <w:t xml:space="preserve"> Baltijos jūros regiono veiksmų plan</w:t>
      </w:r>
      <w:r w:rsidR="00D9408E" w:rsidRPr="005630EB">
        <w:rPr>
          <w:rFonts w:ascii="Times New Roman" w:hAnsi="Times New Roman"/>
          <w:sz w:val="24"/>
          <w:szCs w:val="24"/>
        </w:rPr>
        <w:t>ą</w:t>
      </w:r>
      <w:r w:rsidR="002F665A" w:rsidRPr="005630EB">
        <w:rPr>
          <w:rFonts w:ascii="Times New Roman" w:hAnsi="Times New Roman"/>
          <w:sz w:val="24"/>
          <w:szCs w:val="24"/>
        </w:rPr>
        <w:t xml:space="preserve">, </w:t>
      </w:r>
      <w:r w:rsidR="00D9408E" w:rsidRPr="005630EB">
        <w:rPr>
          <w:rFonts w:ascii="Times New Roman" w:hAnsi="Times New Roman"/>
          <w:sz w:val="24"/>
          <w:szCs w:val="24"/>
        </w:rPr>
        <w:t>įgyvendinimą</w:t>
      </w:r>
      <w:r w:rsidR="002F665A" w:rsidRPr="005630EB">
        <w:rPr>
          <w:rFonts w:ascii="Times New Roman" w:hAnsi="Times New Roman"/>
          <w:sz w:val="24"/>
          <w:szCs w:val="24"/>
        </w:rPr>
        <w:t xml:space="preserve"> regioniniu lyg</w:t>
      </w:r>
      <w:r w:rsidR="00804D55">
        <w:rPr>
          <w:rFonts w:ascii="Times New Roman" w:hAnsi="Times New Roman"/>
          <w:sz w:val="24"/>
          <w:szCs w:val="24"/>
        </w:rPr>
        <w:t>men</w:t>
      </w:r>
      <w:r w:rsidR="008E5771" w:rsidRPr="005630EB">
        <w:rPr>
          <w:rFonts w:ascii="Times New Roman" w:hAnsi="Times New Roman"/>
          <w:sz w:val="24"/>
          <w:szCs w:val="24"/>
        </w:rPr>
        <w:t>iu</w:t>
      </w:r>
      <w:r w:rsidR="0066143B" w:rsidRPr="005630EB">
        <w:rPr>
          <w:rFonts w:ascii="Times New Roman" w:hAnsi="Times New Roman"/>
          <w:sz w:val="24"/>
          <w:szCs w:val="24"/>
        </w:rPr>
        <w:t xml:space="preserve">; </w:t>
      </w:r>
    </w:p>
    <w:p w14:paraId="656B020A" w14:textId="10EF1520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c)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66143B" w:rsidRPr="005630EB">
        <w:rPr>
          <w:rFonts w:ascii="Times New Roman" w:hAnsi="Times New Roman"/>
          <w:sz w:val="24"/>
          <w:szCs w:val="24"/>
        </w:rPr>
        <w:t xml:space="preserve">taip pat </w:t>
      </w:r>
      <w:r w:rsidR="002F665A" w:rsidRPr="005630EB">
        <w:rPr>
          <w:rFonts w:ascii="Times New Roman" w:hAnsi="Times New Roman"/>
          <w:sz w:val="24"/>
          <w:szCs w:val="24"/>
        </w:rPr>
        <w:t xml:space="preserve">pritarti tam, kad būtų pradėtos derybos dėl naujo plataus užmojo visuotinio susitarimo </w:t>
      </w:r>
      <w:bookmarkStart w:id="10" w:name="OLE_LINK9"/>
      <w:bookmarkStart w:id="11" w:name="OLE_LINK10"/>
      <w:r w:rsidR="002F665A" w:rsidRPr="005630EB">
        <w:rPr>
          <w:rFonts w:ascii="Times New Roman" w:hAnsi="Times New Roman"/>
          <w:sz w:val="24"/>
          <w:szCs w:val="24"/>
        </w:rPr>
        <w:t>5.2</w:t>
      </w:r>
      <w:r w:rsidR="0066143B" w:rsidRPr="00902217">
        <w:rPr>
          <w:rFonts w:ascii="Times New Roman" w:hAnsi="Times New Roman"/>
          <w:sz w:val="24"/>
          <w:szCs w:val="24"/>
        </w:rPr>
        <w:t xml:space="preserve"> J</w:t>
      </w:r>
      <w:r w:rsidR="00804D55">
        <w:rPr>
          <w:rFonts w:ascii="Times New Roman" w:hAnsi="Times New Roman"/>
          <w:sz w:val="24"/>
          <w:szCs w:val="24"/>
        </w:rPr>
        <w:t xml:space="preserve">ungtinių </w:t>
      </w:r>
      <w:r w:rsidR="0066143B" w:rsidRPr="00902217">
        <w:rPr>
          <w:rFonts w:ascii="Times New Roman" w:hAnsi="Times New Roman"/>
          <w:sz w:val="24"/>
          <w:szCs w:val="24"/>
        </w:rPr>
        <w:t>T</w:t>
      </w:r>
      <w:r w:rsidR="00804D55">
        <w:rPr>
          <w:rFonts w:ascii="Times New Roman" w:hAnsi="Times New Roman"/>
          <w:sz w:val="24"/>
          <w:szCs w:val="24"/>
        </w:rPr>
        <w:t>autų</w:t>
      </w:r>
      <w:r w:rsidR="0066143B" w:rsidRPr="00902217">
        <w:rPr>
          <w:rFonts w:ascii="Times New Roman" w:hAnsi="Times New Roman"/>
          <w:sz w:val="24"/>
          <w:szCs w:val="24"/>
        </w:rPr>
        <w:t xml:space="preserve"> </w:t>
      </w:r>
      <w:r w:rsidR="00804D55">
        <w:rPr>
          <w:rFonts w:ascii="Times New Roman" w:hAnsi="Times New Roman"/>
          <w:sz w:val="24"/>
          <w:szCs w:val="24"/>
        </w:rPr>
        <w:t>a</w:t>
      </w:r>
      <w:r w:rsidR="0066143B" w:rsidRPr="00902217">
        <w:rPr>
          <w:rFonts w:ascii="Times New Roman" w:hAnsi="Times New Roman"/>
          <w:sz w:val="24"/>
          <w:szCs w:val="24"/>
        </w:rPr>
        <w:t>plinkos asamblėjoje</w:t>
      </w:r>
      <w:r w:rsidR="002F665A" w:rsidRPr="00902217">
        <w:rPr>
          <w:rFonts w:ascii="Times New Roman" w:hAnsi="Times New Roman"/>
          <w:sz w:val="24"/>
          <w:szCs w:val="24"/>
        </w:rPr>
        <w:t xml:space="preserve">, </w:t>
      </w:r>
      <w:r w:rsidR="003B262C" w:rsidRPr="00902217">
        <w:rPr>
          <w:rFonts w:ascii="Times New Roman" w:hAnsi="Times New Roman"/>
          <w:sz w:val="24"/>
          <w:szCs w:val="24"/>
        </w:rPr>
        <w:t>siekiant žengti</w:t>
      </w:r>
      <w:bookmarkEnd w:id="10"/>
      <w:bookmarkEnd w:id="11"/>
      <w:r w:rsidR="003B262C" w:rsidRPr="00902217">
        <w:rPr>
          <w:rFonts w:ascii="Times New Roman" w:hAnsi="Times New Roman"/>
          <w:sz w:val="24"/>
          <w:szCs w:val="24"/>
        </w:rPr>
        <w:t xml:space="preserve"> dar vieną</w:t>
      </w:r>
      <w:r w:rsidR="002F665A" w:rsidRPr="00902217">
        <w:rPr>
          <w:rFonts w:ascii="Times New Roman" w:hAnsi="Times New Roman"/>
          <w:sz w:val="24"/>
          <w:szCs w:val="24"/>
        </w:rPr>
        <w:t xml:space="preserve"> ryžting</w:t>
      </w:r>
      <w:r w:rsidR="003B262C" w:rsidRPr="00902217">
        <w:rPr>
          <w:rFonts w:ascii="Times New Roman" w:hAnsi="Times New Roman"/>
          <w:sz w:val="24"/>
          <w:szCs w:val="24"/>
        </w:rPr>
        <w:t>ą</w:t>
      </w:r>
      <w:r w:rsidR="002F665A" w:rsidRPr="00902217">
        <w:rPr>
          <w:rFonts w:ascii="Times New Roman" w:hAnsi="Times New Roman"/>
          <w:sz w:val="24"/>
          <w:szCs w:val="24"/>
        </w:rPr>
        <w:t xml:space="preserve"> žingsn</w:t>
      </w:r>
      <w:r w:rsidR="003B262C" w:rsidRPr="00902217">
        <w:rPr>
          <w:rFonts w:ascii="Times New Roman" w:hAnsi="Times New Roman"/>
          <w:sz w:val="24"/>
          <w:szCs w:val="24"/>
        </w:rPr>
        <w:t>į</w:t>
      </w:r>
      <w:r w:rsidR="002F665A" w:rsidRPr="00902217">
        <w:rPr>
          <w:rFonts w:ascii="Times New Roman" w:hAnsi="Times New Roman"/>
          <w:sz w:val="24"/>
          <w:szCs w:val="24"/>
        </w:rPr>
        <w:t xml:space="preserve"> tarptautiniu lyg</w:t>
      </w:r>
      <w:r w:rsidR="00352F8E">
        <w:rPr>
          <w:rFonts w:ascii="Times New Roman" w:hAnsi="Times New Roman"/>
          <w:sz w:val="24"/>
          <w:szCs w:val="24"/>
        </w:rPr>
        <w:t>men</w:t>
      </w:r>
      <w:r w:rsidR="002F665A" w:rsidRPr="00902217">
        <w:rPr>
          <w:rFonts w:ascii="Times New Roman" w:hAnsi="Times New Roman"/>
          <w:sz w:val="24"/>
          <w:szCs w:val="24"/>
        </w:rPr>
        <w:t>iu;</w:t>
      </w:r>
    </w:p>
    <w:p w14:paraId="3D2521BC" w14:textId="0B72A87A" w:rsidR="00110CA7" w:rsidRPr="00902217" w:rsidRDefault="00902217" w:rsidP="00902217">
      <w:pPr>
        <w:pStyle w:val="P68B1DB1-Sraopastraipa15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46.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dėl padidėjusio laivybos ir kruizinių laivų turizmo poveikio klimato kaitai ir biologinės įvairovės nykimui Baltijos jūroje</w:t>
      </w:r>
      <w:r w:rsidR="00D9408E" w:rsidRPr="00902217">
        <w:rPr>
          <w:rFonts w:ascii="Times New Roman" w:hAnsi="Times New Roman"/>
          <w:sz w:val="24"/>
          <w:szCs w:val="24"/>
        </w:rPr>
        <w:t>:</w:t>
      </w:r>
    </w:p>
    <w:p w14:paraId="6D793FEE" w14:textId="3F0A18D5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a)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>pripažinti, kad Baltijos jūra – tai jūra, kurio</w:t>
      </w:r>
      <w:r w:rsidR="00916190" w:rsidRPr="005630EB">
        <w:rPr>
          <w:rFonts w:ascii="Times New Roman" w:hAnsi="Times New Roman"/>
          <w:sz w:val="24"/>
          <w:szCs w:val="24"/>
        </w:rPr>
        <w:t>je</w:t>
      </w:r>
      <w:r w:rsidR="002F665A" w:rsidRPr="005630EB">
        <w:rPr>
          <w:rFonts w:ascii="Times New Roman" w:hAnsi="Times New Roman"/>
          <w:sz w:val="24"/>
          <w:szCs w:val="24"/>
        </w:rPr>
        <w:t xml:space="preserve"> laivybos lygis </w:t>
      </w:r>
      <w:r w:rsidR="003B262C" w:rsidRPr="005630EB">
        <w:rPr>
          <w:rFonts w:ascii="Times New Roman" w:hAnsi="Times New Roman"/>
          <w:sz w:val="24"/>
          <w:szCs w:val="24"/>
        </w:rPr>
        <w:t xml:space="preserve">yra </w:t>
      </w:r>
      <w:r w:rsidR="00352F8E">
        <w:rPr>
          <w:rFonts w:ascii="Times New Roman" w:hAnsi="Times New Roman"/>
          <w:sz w:val="24"/>
          <w:szCs w:val="24"/>
        </w:rPr>
        <w:t>didžiausias</w:t>
      </w:r>
      <w:r w:rsidR="002F665A" w:rsidRPr="005630EB">
        <w:rPr>
          <w:rFonts w:ascii="Times New Roman" w:hAnsi="Times New Roman"/>
          <w:sz w:val="24"/>
          <w:szCs w:val="24"/>
        </w:rPr>
        <w:t xml:space="preserve">, ir kad ją sudaro vidaus vandenys, kuriuose vandens </w:t>
      </w:r>
      <w:r w:rsidR="003B262C" w:rsidRPr="005630EB">
        <w:rPr>
          <w:rFonts w:ascii="Times New Roman" w:hAnsi="Times New Roman"/>
          <w:sz w:val="24"/>
          <w:szCs w:val="24"/>
        </w:rPr>
        <w:t>apykaita yra lėta</w:t>
      </w:r>
      <w:r w:rsidR="002F665A" w:rsidRPr="005630EB">
        <w:rPr>
          <w:rFonts w:ascii="Times New Roman" w:hAnsi="Times New Roman"/>
          <w:sz w:val="24"/>
          <w:szCs w:val="24"/>
        </w:rPr>
        <w:t>;</w:t>
      </w:r>
    </w:p>
    <w:p w14:paraId="1AC66AB8" w14:textId="39972085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b)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>pripažinti, kad reikia pasaulinio masto veiksmų ir tarpvalstybinio bendradarbiavimo siekiant sumažinti dėl didėjančio kruizinių laivų turizmo ir kitos laivybos Baltijos jūroje išmetamą teršalų kiekį;</w:t>
      </w:r>
    </w:p>
    <w:p w14:paraId="48F8E744" w14:textId="7E74F261" w:rsidR="00110CA7" w:rsidRPr="00902217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c)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>skatinti ir spartinti laivų, visų pirma kruizinių laivų, perėjimą nuo iškastinio kuro prie tva</w:t>
      </w:r>
      <w:r w:rsidR="002F665A" w:rsidRPr="00902217">
        <w:rPr>
          <w:rFonts w:ascii="Times New Roman" w:hAnsi="Times New Roman"/>
          <w:sz w:val="24"/>
          <w:szCs w:val="24"/>
        </w:rPr>
        <w:t xml:space="preserve">raus atsinaujinančiųjų išteklių kuro, kad laivybos poveikis klimatui būtų neutralus ir </w:t>
      </w:r>
      <w:r w:rsidR="003B262C" w:rsidRPr="00902217">
        <w:rPr>
          <w:rFonts w:ascii="Times New Roman" w:hAnsi="Times New Roman"/>
          <w:sz w:val="24"/>
          <w:szCs w:val="24"/>
        </w:rPr>
        <w:t>būtų mažinama tarša</w:t>
      </w:r>
      <w:r w:rsidR="002F665A" w:rsidRPr="00902217">
        <w:rPr>
          <w:rFonts w:ascii="Times New Roman" w:hAnsi="Times New Roman"/>
          <w:sz w:val="24"/>
          <w:szCs w:val="24"/>
        </w:rPr>
        <w:t>;</w:t>
      </w:r>
    </w:p>
    <w:p w14:paraId="400AB611" w14:textId="76313EEB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d)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>imtis tolesnių veiksmų siekiant sumažinti laivų išmetamą suodžių kiekį Baltijos jūroje, įskaitant paramą technologijoms ir infrastruktūrai, susijusiai su elektros energijos tiekimu iš kranto į uostus;</w:t>
      </w:r>
    </w:p>
    <w:p w14:paraId="0FCCEE0D" w14:textId="093B7074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e)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>remti technologijų ir inovacijų plėtrą, kad būtų dar labiau sumažintas laivų atliekų išmetimas į Baltijos jūrą;</w:t>
      </w:r>
    </w:p>
    <w:p w14:paraId="540FA209" w14:textId="1B6608C6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f)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>remti kenksmingų vandens organizmų ir patogenų patekimo į balastinį vandenį prevenciją</w:t>
      </w:r>
      <w:r w:rsidR="00916190" w:rsidRPr="005630EB">
        <w:rPr>
          <w:rFonts w:ascii="Times New Roman" w:hAnsi="Times New Roman"/>
          <w:sz w:val="24"/>
          <w:szCs w:val="24"/>
        </w:rPr>
        <w:t>,</w:t>
      </w:r>
      <w:r w:rsidR="002F665A" w:rsidRPr="005630EB">
        <w:rPr>
          <w:rFonts w:ascii="Times New Roman" w:hAnsi="Times New Roman"/>
          <w:sz w:val="24"/>
          <w:szCs w:val="24"/>
        </w:rPr>
        <w:t xml:space="preserve"> remiant tolesnę technologijų ir inovacijų plėtrą</w:t>
      </w:r>
      <w:r w:rsidR="003B262C" w:rsidRPr="005630EB">
        <w:rPr>
          <w:rFonts w:ascii="Times New Roman" w:hAnsi="Times New Roman"/>
          <w:sz w:val="24"/>
          <w:szCs w:val="24"/>
        </w:rPr>
        <w:t>,</w:t>
      </w:r>
      <w:r w:rsidR="002F665A" w:rsidRPr="005630EB">
        <w:rPr>
          <w:rFonts w:ascii="Times New Roman" w:hAnsi="Times New Roman"/>
          <w:sz w:val="24"/>
          <w:szCs w:val="24"/>
        </w:rPr>
        <w:t xml:space="preserve"> griežtai taikant </w:t>
      </w:r>
      <w:r w:rsidR="003B262C" w:rsidRPr="005630EB">
        <w:rPr>
          <w:rFonts w:ascii="Times New Roman" w:hAnsi="Times New Roman"/>
          <w:sz w:val="24"/>
          <w:szCs w:val="24"/>
        </w:rPr>
        <w:t>Balastinių vandenų tvarkymo</w:t>
      </w:r>
      <w:r w:rsidR="002F665A" w:rsidRPr="005630EB">
        <w:rPr>
          <w:rFonts w:ascii="Times New Roman" w:hAnsi="Times New Roman"/>
          <w:sz w:val="24"/>
          <w:szCs w:val="24"/>
        </w:rPr>
        <w:t xml:space="preserve"> konvenciją</w:t>
      </w:r>
      <w:r w:rsidR="003B262C" w:rsidRPr="005630EB">
        <w:rPr>
          <w:rFonts w:ascii="Times New Roman" w:hAnsi="Times New Roman"/>
          <w:sz w:val="24"/>
          <w:szCs w:val="24"/>
        </w:rPr>
        <w:t>,</w:t>
      </w:r>
      <w:r w:rsidR="002F665A" w:rsidRPr="005630EB">
        <w:rPr>
          <w:rFonts w:ascii="Times New Roman" w:hAnsi="Times New Roman"/>
          <w:sz w:val="24"/>
          <w:szCs w:val="24"/>
        </w:rPr>
        <w:t xml:space="preserve"> bei aktyviai prisidedant prie patirties kaupimo;</w:t>
      </w:r>
    </w:p>
    <w:p w14:paraId="2B640D00" w14:textId="1587B0F6" w:rsidR="00110CA7" w:rsidRPr="00902217" w:rsidRDefault="00902217" w:rsidP="005630EB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g)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>siek</w:t>
      </w:r>
      <w:r w:rsidR="003B262C" w:rsidRPr="005630EB">
        <w:rPr>
          <w:rFonts w:ascii="Times New Roman" w:hAnsi="Times New Roman"/>
          <w:sz w:val="24"/>
          <w:szCs w:val="24"/>
        </w:rPr>
        <w:t>ti</w:t>
      </w:r>
      <w:r w:rsidR="002F665A" w:rsidRPr="00902217">
        <w:rPr>
          <w:rFonts w:ascii="Times New Roman" w:hAnsi="Times New Roman"/>
          <w:sz w:val="24"/>
          <w:szCs w:val="24"/>
        </w:rPr>
        <w:t xml:space="preserve"> pagerinti ir išsaugoti Baltijos jūros ir sausumos aplinką bei ekosistemas;</w:t>
      </w:r>
    </w:p>
    <w:p w14:paraId="39052549" w14:textId="3CFC0526" w:rsidR="00110CA7" w:rsidRPr="00902217" w:rsidRDefault="00902217" w:rsidP="005630EB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2217">
        <w:rPr>
          <w:rFonts w:ascii="Times New Roman" w:hAnsi="Times New Roman"/>
          <w:bCs/>
          <w:sz w:val="24"/>
          <w:szCs w:val="24"/>
        </w:rPr>
        <w:t>47.</w:t>
      </w:r>
      <w:r w:rsidR="005630EB">
        <w:rPr>
          <w:rFonts w:ascii="Times New Roman" w:hAnsi="Times New Roman"/>
          <w:bCs/>
          <w:sz w:val="24"/>
          <w:szCs w:val="24"/>
        </w:rPr>
        <w:t xml:space="preserve"> </w:t>
      </w:r>
      <w:r w:rsidR="002F665A" w:rsidRPr="00902217">
        <w:rPr>
          <w:rFonts w:ascii="Times New Roman" w:hAnsi="Times New Roman"/>
          <w:sz w:val="24"/>
          <w:szCs w:val="24"/>
        </w:rPr>
        <w:t>dėl jūroje</w:t>
      </w:r>
      <w:r w:rsidR="003B262C" w:rsidRPr="00902217">
        <w:rPr>
          <w:rFonts w:ascii="Times New Roman" w:hAnsi="Times New Roman"/>
          <w:sz w:val="24"/>
          <w:szCs w:val="24"/>
        </w:rPr>
        <w:t xml:space="preserve"> palaidotų ginklų</w:t>
      </w:r>
      <w:r w:rsidR="002F665A" w:rsidRPr="00902217">
        <w:rPr>
          <w:rFonts w:ascii="Times New Roman" w:hAnsi="Times New Roman"/>
          <w:sz w:val="24"/>
          <w:szCs w:val="24"/>
        </w:rPr>
        <w:t>:</w:t>
      </w:r>
    </w:p>
    <w:p w14:paraId="251A58C7" w14:textId="55195EC2" w:rsidR="00110CA7" w:rsidRPr="005630EB" w:rsidRDefault="00902217" w:rsidP="005630EB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a)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 xml:space="preserve">stiprinti pastangas </w:t>
      </w:r>
      <w:r w:rsidR="003B262C" w:rsidRPr="005630EB">
        <w:rPr>
          <w:rFonts w:ascii="Times New Roman" w:hAnsi="Times New Roman"/>
          <w:sz w:val="24"/>
          <w:szCs w:val="24"/>
        </w:rPr>
        <w:t>rasti</w:t>
      </w:r>
      <w:r w:rsidR="002F665A" w:rsidRPr="005630EB">
        <w:rPr>
          <w:rFonts w:ascii="Times New Roman" w:hAnsi="Times New Roman"/>
          <w:sz w:val="24"/>
          <w:szCs w:val="24"/>
        </w:rPr>
        <w:t xml:space="preserve"> ir neutralizuoti sprog</w:t>
      </w:r>
      <w:r w:rsidR="003B262C" w:rsidRPr="005630EB">
        <w:rPr>
          <w:rFonts w:ascii="Times New Roman" w:hAnsi="Times New Roman"/>
          <w:sz w:val="24"/>
          <w:szCs w:val="24"/>
        </w:rPr>
        <w:t>stam</w:t>
      </w:r>
      <w:r w:rsidR="00352F8E">
        <w:rPr>
          <w:rFonts w:ascii="Times New Roman" w:hAnsi="Times New Roman"/>
          <w:sz w:val="24"/>
          <w:szCs w:val="24"/>
        </w:rPr>
        <w:t>ąsi</w:t>
      </w:r>
      <w:r w:rsidR="003B262C" w:rsidRPr="005630EB">
        <w:rPr>
          <w:rFonts w:ascii="Times New Roman" w:hAnsi="Times New Roman"/>
          <w:sz w:val="24"/>
          <w:szCs w:val="24"/>
        </w:rPr>
        <w:t>as medžiagas</w:t>
      </w:r>
      <w:r w:rsidR="002F665A" w:rsidRPr="005630EB">
        <w:rPr>
          <w:rFonts w:ascii="Times New Roman" w:hAnsi="Times New Roman"/>
          <w:sz w:val="24"/>
          <w:szCs w:val="24"/>
        </w:rPr>
        <w:t xml:space="preserve"> Baltijos jūroje konkrečiomis priemonėmis, pasitelkiant daugiašalį bendradarbiavimą pagal 28</w:t>
      </w:r>
      <w:r w:rsidR="003B262C" w:rsidRPr="005630EB">
        <w:rPr>
          <w:rFonts w:ascii="Times New Roman" w:hAnsi="Times New Roman"/>
          <w:sz w:val="24"/>
          <w:szCs w:val="24"/>
        </w:rPr>
        <w:t>-</w:t>
      </w:r>
      <w:r w:rsidR="002F665A" w:rsidRPr="005630EB">
        <w:rPr>
          <w:rFonts w:ascii="Times New Roman" w:hAnsi="Times New Roman"/>
          <w:sz w:val="24"/>
          <w:szCs w:val="24"/>
        </w:rPr>
        <w:t>ąją ir 29</w:t>
      </w:r>
      <w:r w:rsidR="003B262C" w:rsidRPr="005630EB">
        <w:rPr>
          <w:rFonts w:ascii="Times New Roman" w:hAnsi="Times New Roman"/>
          <w:sz w:val="24"/>
          <w:szCs w:val="24"/>
        </w:rPr>
        <w:t>-</w:t>
      </w:r>
      <w:r w:rsidR="002F665A" w:rsidRPr="005630EB">
        <w:rPr>
          <w:rFonts w:ascii="Times New Roman" w:hAnsi="Times New Roman"/>
          <w:sz w:val="24"/>
          <w:szCs w:val="24"/>
        </w:rPr>
        <w:t xml:space="preserve">ąją </w:t>
      </w:r>
      <w:r w:rsidR="003B262C" w:rsidRPr="005630EB">
        <w:rPr>
          <w:rFonts w:ascii="Times New Roman" w:hAnsi="Times New Roman"/>
          <w:sz w:val="24"/>
          <w:szCs w:val="24"/>
        </w:rPr>
        <w:t>BJPK</w:t>
      </w:r>
      <w:r w:rsidR="002F665A" w:rsidRPr="005630EB">
        <w:rPr>
          <w:rFonts w:ascii="Times New Roman" w:hAnsi="Times New Roman"/>
          <w:sz w:val="24"/>
          <w:szCs w:val="24"/>
        </w:rPr>
        <w:t xml:space="preserve"> rezoliucijas, taip pat tarpines ir galutines </w:t>
      </w:r>
      <w:r w:rsidR="003B262C" w:rsidRPr="005630EB">
        <w:rPr>
          <w:rFonts w:ascii="Times New Roman" w:hAnsi="Times New Roman"/>
          <w:sz w:val="24"/>
          <w:szCs w:val="24"/>
        </w:rPr>
        <w:t>BJPK</w:t>
      </w:r>
      <w:r w:rsidR="002F665A" w:rsidRPr="005630EB">
        <w:rPr>
          <w:rFonts w:ascii="Times New Roman" w:hAnsi="Times New Roman"/>
          <w:sz w:val="24"/>
          <w:szCs w:val="24"/>
        </w:rPr>
        <w:t xml:space="preserve"> pranešėjo ataskaitas dėl jūroje</w:t>
      </w:r>
      <w:r w:rsidR="003B262C" w:rsidRPr="005630EB">
        <w:rPr>
          <w:rFonts w:ascii="Times New Roman" w:hAnsi="Times New Roman"/>
          <w:sz w:val="24"/>
          <w:szCs w:val="24"/>
        </w:rPr>
        <w:t xml:space="preserve"> palaidotų ginklų</w:t>
      </w:r>
      <w:r w:rsidR="002F665A" w:rsidRPr="005630EB">
        <w:rPr>
          <w:rFonts w:ascii="Times New Roman" w:hAnsi="Times New Roman"/>
          <w:sz w:val="24"/>
          <w:szCs w:val="24"/>
        </w:rPr>
        <w:t>;</w:t>
      </w:r>
    </w:p>
    <w:p w14:paraId="0885A346" w14:textId="2978E1A7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b)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B017DD">
        <w:rPr>
          <w:rFonts w:ascii="Times New Roman" w:hAnsi="Times New Roman"/>
          <w:sz w:val="24"/>
          <w:szCs w:val="24"/>
        </w:rPr>
        <w:t>sutelkti</w:t>
      </w:r>
      <w:r w:rsidR="002F665A" w:rsidRPr="005630EB">
        <w:rPr>
          <w:rFonts w:ascii="Times New Roman" w:hAnsi="Times New Roman"/>
          <w:sz w:val="24"/>
          <w:szCs w:val="24"/>
        </w:rPr>
        <w:t xml:space="preserve"> skirtingus nacionaliniu</w:t>
      </w:r>
      <w:r w:rsidR="00916190" w:rsidRPr="005630EB">
        <w:rPr>
          <w:rFonts w:ascii="Times New Roman" w:hAnsi="Times New Roman"/>
          <w:sz w:val="24"/>
          <w:szCs w:val="24"/>
        </w:rPr>
        <w:t xml:space="preserve"> lygiu sukauptus</w:t>
      </w:r>
      <w:r w:rsidR="002F665A" w:rsidRPr="005630EB">
        <w:rPr>
          <w:rFonts w:ascii="Times New Roman" w:hAnsi="Times New Roman"/>
          <w:sz w:val="24"/>
          <w:szCs w:val="24"/>
        </w:rPr>
        <w:t xml:space="preserve"> </w:t>
      </w:r>
      <w:r w:rsidR="003B262C" w:rsidRPr="005630EB">
        <w:rPr>
          <w:rFonts w:ascii="Times New Roman" w:hAnsi="Times New Roman"/>
          <w:sz w:val="24"/>
          <w:szCs w:val="24"/>
        </w:rPr>
        <w:t>duomenis</w:t>
      </w:r>
      <w:r w:rsidR="002F665A" w:rsidRPr="005630EB">
        <w:rPr>
          <w:rFonts w:ascii="Times New Roman" w:hAnsi="Times New Roman"/>
          <w:sz w:val="24"/>
          <w:szCs w:val="24"/>
        </w:rPr>
        <w:t xml:space="preserve">, mokslinių tyrimų rezultatus ir </w:t>
      </w:r>
      <w:r w:rsidR="0065031C" w:rsidRPr="005630EB">
        <w:rPr>
          <w:rFonts w:ascii="Times New Roman" w:hAnsi="Times New Roman"/>
          <w:sz w:val="24"/>
          <w:szCs w:val="24"/>
        </w:rPr>
        <w:t xml:space="preserve">kitus </w:t>
      </w:r>
      <w:r w:rsidR="002F665A" w:rsidRPr="005630EB">
        <w:rPr>
          <w:rFonts w:ascii="Times New Roman" w:hAnsi="Times New Roman"/>
          <w:sz w:val="24"/>
          <w:szCs w:val="24"/>
        </w:rPr>
        <w:t>duomenis</w:t>
      </w:r>
      <w:r w:rsidR="00916190" w:rsidRPr="005630EB">
        <w:rPr>
          <w:rFonts w:ascii="Times New Roman" w:hAnsi="Times New Roman"/>
          <w:sz w:val="24"/>
          <w:szCs w:val="24"/>
        </w:rPr>
        <w:t>,</w:t>
      </w:r>
      <w:r w:rsidR="002F665A" w:rsidRPr="005630EB">
        <w:rPr>
          <w:rFonts w:ascii="Times New Roman" w:hAnsi="Times New Roman"/>
          <w:sz w:val="24"/>
          <w:szCs w:val="24"/>
        </w:rPr>
        <w:t xml:space="preserve"> </w:t>
      </w:r>
      <w:r w:rsidR="0065031C" w:rsidRPr="005630EB">
        <w:rPr>
          <w:rFonts w:ascii="Times New Roman" w:hAnsi="Times New Roman"/>
          <w:sz w:val="24"/>
          <w:szCs w:val="24"/>
        </w:rPr>
        <w:t>sukuriant</w:t>
      </w:r>
      <w:r w:rsidR="002F665A" w:rsidRPr="005630EB">
        <w:rPr>
          <w:rFonts w:ascii="Times New Roman" w:hAnsi="Times New Roman"/>
          <w:sz w:val="24"/>
          <w:szCs w:val="24"/>
        </w:rPr>
        <w:t xml:space="preserve"> ekspertų grupę (jei</w:t>
      </w:r>
      <w:r w:rsidR="001D21C6">
        <w:rPr>
          <w:rFonts w:ascii="Times New Roman" w:hAnsi="Times New Roman"/>
          <w:sz w:val="24"/>
          <w:szCs w:val="24"/>
        </w:rPr>
        <w:t>gu</w:t>
      </w:r>
      <w:r w:rsidR="002F665A" w:rsidRPr="005630EB">
        <w:rPr>
          <w:rFonts w:ascii="Times New Roman" w:hAnsi="Times New Roman"/>
          <w:sz w:val="24"/>
          <w:szCs w:val="24"/>
        </w:rPr>
        <w:t xml:space="preserve"> įmanoma, HELCOM</w:t>
      </w:r>
      <w:r w:rsidR="0065031C" w:rsidRPr="005630EB">
        <w:rPr>
          <w:rFonts w:ascii="Times New Roman" w:hAnsi="Times New Roman"/>
          <w:sz w:val="24"/>
          <w:szCs w:val="24"/>
        </w:rPr>
        <w:t xml:space="preserve"> lyg</w:t>
      </w:r>
      <w:r w:rsidR="001D21C6">
        <w:rPr>
          <w:rFonts w:ascii="Times New Roman" w:hAnsi="Times New Roman"/>
          <w:sz w:val="24"/>
          <w:szCs w:val="24"/>
        </w:rPr>
        <w:t>men</w:t>
      </w:r>
      <w:r w:rsidR="0065031C" w:rsidRPr="005630EB">
        <w:rPr>
          <w:rFonts w:ascii="Times New Roman" w:hAnsi="Times New Roman"/>
          <w:sz w:val="24"/>
          <w:szCs w:val="24"/>
        </w:rPr>
        <w:t>iu</w:t>
      </w:r>
      <w:r w:rsidR="002F665A" w:rsidRPr="005630EB">
        <w:rPr>
          <w:rFonts w:ascii="Times New Roman" w:hAnsi="Times New Roman"/>
          <w:sz w:val="24"/>
          <w:szCs w:val="24"/>
        </w:rPr>
        <w:t xml:space="preserve">) ir </w:t>
      </w:r>
      <w:r w:rsidR="0065031C" w:rsidRPr="005630EB">
        <w:rPr>
          <w:rFonts w:ascii="Times New Roman" w:hAnsi="Times New Roman"/>
          <w:sz w:val="24"/>
          <w:szCs w:val="24"/>
        </w:rPr>
        <w:t>šių duomenų pagrindu</w:t>
      </w:r>
      <w:r w:rsidR="002F665A" w:rsidRPr="005630EB">
        <w:rPr>
          <w:rFonts w:ascii="Times New Roman" w:hAnsi="Times New Roman"/>
          <w:sz w:val="24"/>
          <w:szCs w:val="24"/>
        </w:rPr>
        <w:t xml:space="preserve"> parengti konkrečius sprogmenų šalinimo Baltijos jūroje veiksmus;</w:t>
      </w:r>
    </w:p>
    <w:p w14:paraId="5A98859C" w14:textId="53D7421B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c)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>siekti sukurti tarptautinį paramos teikėjų fondą</w:t>
      </w:r>
      <w:r w:rsidR="0065031C" w:rsidRPr="005630EB">
        <w:rPr>
          <w:rFonts w:ascii="Times New Roman" w:hAnsi="Times New Roman"/>
          <w:sz w:val="24"/>
          <w:szCs w:val="24"/>
        </w:rPr>
        <w:t xml:space="preserve">, </w:t>
      </w:r>
      <w:r w:rsidR="001D21C6">
        <w:rPr>
          <w:rFonts w:ascii="Times New Roman" w:hAnsi="Times New Roman"/>
          <w:sz w:val="24"/>
          <w:szCs w:val="24"/>
        </w:rPr>
        <w:t>su</w:t>
      </w:r>
      <w:r w:rsidR="0065031C" w:rsidRPr="005630EB">
        <w:rPr>
          <w:rFonts w:ascii="Times New Roman" w:hAnsi="Times New Roman"/>
          <w:sz w:val="24"/>
          <w:szCs w:val="24"/>
        </w:rPr>
        <w:t xml:space="preserve">konkretinant </w:t>
      </w:r>
      <w:r w:rsidR="002F665A" w:rsidRPr="005630EB">
        <w:rPr>
          <w:rFonts w:ascii="Times New Roman" w:hAnsi="Times New Roman"/>
          <w:sz w:val="24"/>
          <w:szCs w:val="24"/>
        </w:rPr>
        <w:t>28</w:t>
      </w:r>
      <w:r w:rsidR="0065031C" w:rsidRPr="005630EB">
        <w:rPr>
          <w:rFonts w:ascii="Times New Roman" w:hAnsi="Times New Roman"/>
          <w:sz w:val="24"/>
          <w:szCs w:val="24"/>
        </w:rPr>
        <w:t>-ojoje BJPK</w:t>
      </w:r>
      <w:r w:rsidR="002F665A" w:rsidRPr="005630EB">
        <w:rPr>
          <w:rFonts w:ascii="Times New Roman" w:hAnsi="Times New Roman"/>
          <w:sz w:val="24"/>
          <w:szCs w:val="24"/>
        </w:rPr>
        <w:t xml:space="preserve"> rezoliucijoje nurodytą finansinę priemonę, ir apsvarstyti, ar HELCOM galėtų valdyti tok</w:t>
      </w:r>
      <w:r w:rsidR="0065031C" w:rsidRPr="005630EB">
        <w:rPr>
          <w:rFonts w:ascii="Times New Roman" w:hAnsi="Times New Roman"/>
          <w:sz w:val="24"/>
          <w:szCs w:val="24"/>
        </w:rPr>
        <w:t>į fondą</w:t>
      </w:r>
      <w:r w:rsidR="002F665A" w:rsidRPr="005630EB">
        <w:rPr>
          <w:rFonts w:ascii="Times New Roman" w:hAnsi="Times New Roman"/>
          <w:sz w:val="24"/>
          <w:szCs w:val="24"/>
        </w:rPr>
        <w:t>;</w:t>
      </w:r>
    </w:p>
    <w:p w14:paraId="4E023BD5" w14:textId="27D16ABF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d)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65031C" w:rsidRPr="005630EB">
        <w:rPr>
          <w:rFonts w:ascii="Times New Roman" w:hAnsi="Times New Roman"/>
          <w:sz w:val="24"/>
          <w:szCs w:val="24"/>
        </w:rPr>
        <w:t>sudaryti sąlygas</w:t>
      </w:r>
      <w:r w:rsidR="002F665A" w:rsidRPr="005630EB">
        <w:rPr>
          <w:rFonts w:ascii="Times New Roman" w:hAnsi="Times New Roman"/>
          <w:sz w:val="24"/>
          <w:szCs w:val="24"/>
        </w:rPr>
        <w:t xml:space="preserve"> Baltijos jūros region</w:t>
      </w:r>
      <w:r w:rsidR="001D21C6">
        <w:rPr>
          <w:rFonts w:ascii="Times New Roman" w:hAnsi="Times New Roman"/>
          <w:sz w:val="24"/>
          <w:szCs w:val="24"/>
        </w:rPr>
        <w:t>ui</w:t>
      </w:r>
      <w:r w:rsidR="0065031C" w:rsidRPr="005630EB">
        <w:rPr>
          <w:rFonts w:ascii="Times New Roman" w:hAnsi="Times New Roman"/>
          <w:sz w:val="24"/>
          <w:szCs w:val="24"/>
        </w:rPr>
        <w:t xml:space="preserve"> tapt</w:t>
      </w:r>
      <w:r w:rsidR="001D21C6">
        <w:rPr>
          <w:rFonts w:ascii="Times New Roman" w:hAnsi="Times New Roman"/>
          <w:sz w:val="24"/>
          <w:szCs w:val="24"/>
        </w:rPr>
        <w:t>i</w:t>
      </w:r>
      <w:r w:rsidR="002F665A" w:rsidRPr="005630EB">
        <w:rPr>
          <w:rFonts w:ascii="Times New Roman" w:hAnsi="Times New Roman"/>
          <w:sz w:val="24"/>
          <w:szCs w:val="24"/>
        </w:rPr>
        <w:t xml:space="preserve"> pavyzdin</w:t>
      </w:r>
      <w:r w:rsidR="0065031C" w:rsidRPr="005630EB">
        <w:rPr>
          <w:rFonts w:ascii="Times New Roman" w:hAnsi="Times New Roman"/>
          <w:sz w:val="24"/>
          <w:szCs w:val="24"/>
        </w:rPr>
        <w:t>iu regionu</w:t>
      </w:r>
      <w:r w:rsidR="002F665A" w:rsidRPr="005630EB">
        <w:rPr>
          <w:rFonts w:ascii="Times New Roman" w:hAnsi="Times New Roman"/>
          <w:sz w:val="24"/>
          <w:szCs w:val="24"/>
        </w:rPr>
        <w:t xml:space="preserve">, </w:t>
      </w:r>
      <w:r w:rsidR="0065031C" w:rsidRPr="005630EB">
        <w:rPr>
          <w:rFonts w:ascii="Times New Roman" w:hAnsi="Times New Roman"/>
          <w:sz w:val="24"/>
          <w:szCs w:val="24"/>
        </w:rPr>
        <w:t>kuriame būtų taikomos aplinkai saugios, greitos</w:t>
      </w:r>
      <w:r w:rsidR="002F665A" w:rsidRPr="005630EB">
        <w:rPr>
          <w:rFonts w:ascii="Times New Roman" w:hAnsi="Times New Roman"/>
          <w:sz w:val="24"/>
          <w:szCs w:val="24"/>
        </w:rPr>
        <w:t xml:space="preserve"> ir </w:t>
      </w:r>
      <w:r w:rsidR="0065031C" w:rsidRPr="005630EB">
        <w:rPr>
          <w:rFonts w:ascii="Times New Roman" w:hAnsi="Times New Roman"/>
          <w:sz w:val="24"/>
          <w:szCs w:val="24"/>
        </w:rPr>
        <w:t>finansiškai prieinamos</w:t>
      </w:r>
      <w:r w:rsidR="002F665A" w:rsidRPr="005630EB">
        <w:rPr>
          <w:rFonts w:ascii="Times New Roman" w:hAnsi="Times New Roman"/>
          <w:sz w:val="24"/>
          <w:szCs w:val="24"/>
        </w:rPr>
        <w:t xml:space="preserve"> </w:t>
      </w:r>
      <w:r w:rsidR="0065031C" w:rsidRPr="005630EB">
        <w:rPr>
          <w:rFonts w:ascii="Times New Roman" w:hAnsi="Times New Roman"/>
          <w:sz w:val="24"/>
          <w:szCs w:val="24"/>
        </w:rPr>
        <w:t>jūroje palaidotų sprogmenų nustatymo,</w:t>
      </w:r>
      <w:r w:rsidR="002F665A" w:rsidRPr="005630EB">
        <w:rPr>
          <w:rFonts w:ascii="Times New Roman" w:hAnsi="Times New Roman"/>
          <w:sz w:val="24"/>
          <w:szCs w:val="24"/>
        </w:rPr>
        <w:t xml:space="preserve"> nukenksminim</w:t>
      </w:r>
      <w:r w:rsidR="0065031C" w:rsidRPr="005630EB">
        <w:rPr>
          <w:rFonts w:ascii="Times New Roman" w:hAnsi="Times New Roman"/>
          <w:sz w:val="24"/>
          <w:szCs w:val="24"/>
        </w:rPr>
        <w:t>o</w:t>
      </w:r>
      <w:r w:rsidR="002F665A" w:rsidRPr="005630EB">
        <w:rPr>
          <w:rFonts w:ascii="Times New Roman" w:hAnsi="Times New Roman"/>
          <w:sz w:val="24"/>
          <w:szCs w:val="24"/>
        </w:rPr>
        <w:t xml:space="preserve"> </w:t>
      </w:r>
      <w:r w:rsidR="001D21C6">
        <w:rPr>
          <w:rFonts w:ascii="Times New Roman" w:hAnsi="Times New Roman"/>
          <w:sz w:val="24"/>
          <w:szCs w:val="24"/>
        </w:rPr>
        <w:t>ir</w:t>
      </w:r>
      <w:r w:rsidR="001D21C6" w:rsidRPr="005630EB">
        <w:rPr>
          <w:rFonts w:ascii="Times New Roman" w:hAnsi="Times New Roman"/>
          <w:sz w:val="24"/>
          <w:szCs w:val="24"/>
        </w:rPr>
        <w:t xml:space="preserve"> </w:t>
      </w:r>
      <w:r w:rsidR="0065031C" w:rsidRPr="005630EB">
        <w:rPr>
          <w:rFonts w:ascii="Times New Roman" w:hAnsi="Times New Roman"/>
          <w:sz w:val="24"/>
          <w:szCs w:val="24"/>
        </w:rPr>
        <w:t>šalinimo technologijos</w:t>
      </w:r>
      <w:r w:rsidR="002F665A" w:rsidRPr="005630EB">
        <w:rPr>
          <w:rFonts w:ascii="Times New Roman" w:hAnsi="Times New Roman"/>
          <w:sz w:val="24"/>
          <w:szCs w:val="24"/>
        </w:rPr>
        <w:t>;</w:t>
      </w:r>
    </w:p>
    <w:p w14:paraId="098A1E28" w14:textId="689BE8C6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e)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 xml:space="preserve">imtis visų būtinų priemonių, kad per ateinančius 20 metų </w:t>
      </w:r>
      <w:r w:rsidR="0065031C" w:rsidRPr="005630EB">
        <w:rPr>
          <w:rFonts w:ascii="Times New Roman" w:hAnsi="Times New Roman"/>
          <w:sz w:val="24"/>
          <w:szCs w:val="24"/>
        </w:rPr>
        <w:t>iš Baltijos jūros</w:t>
      </w:r>
      <w:r w:rsidR="002F665A" w:rsidRPr="005630EB">
        <w:rPr>
          <w:rFonts w:ascii="Times New Roman" w:hAnsi="Times New Roman"/>
          <w:sz w:val="24"/>
          <w:szCs w:val="24"/>
        </w:rPr>
        <w:t xml:space="preserve"> būtų visiškai pašalin</w:t>
      </w:r>
      <w:r w:rsidR="0065031C" w:rsidRPr="005630EB">
        <w:rPr>
          <w:rFonts w:ascii="Times New Roman" w:hAnsi="Times New Roman"/>
          <w:sz w:val="24"/>
          <w:szCs w:val="24"/>
        </w:rPr>
        <w:t>tos</w:t>
      </w:r>
      <w:r w:rsidR="002F665A" w:rsidRPr="005630EB">
        <w:rPr>
          <w:rFonts w:ascii="Times New Roman" w:hAnsi="Times New Roman"/>
          <w:sz w:val="24"/>
          <w:szCs w:val="24"/>
        </w:rPr>
        <w:t xml:space="preserve"> </w:t>
      </w:r>
      <w:r w:rsidR="0065031C" w:rsidRPr="005630EB">
        <w:rPr>
          <w:rFonts w:ascii="Times New Roman" w:hAnsi="Times New Roman"/>
          <w:sz w:val="24"/>
          <w:szCs w:val="24"/>
        </w:rPr>
        <w:t xml:space="preserve">ir nukenksmintos visos </w:t>
      </w:r>
      <w:r w:rsidR="002F665A" w:rsidRPr="005630EB">
        <w:rPr>
          <w:rFonts w:ascii="Times New Roman" w:hAnsi="Times New Roman"/>
          <w:sz w:val="24"/>
          <w:szCs w:val="24"/>
        </w:rPr>
        <w:t>sprog</w:t>
      </w:r>
      <w:r w:rsidR="0065031C" w:rsidRPr="005630EB">
        <w:rPr>
          <w:rFonts w:ascii="Times New Roman" w:hAnsi="Times New Roman"/>
          <w:sz w:val="24"/>
          <w:szCs w:val="24"/>
        </w:rPr>
        <w:t>stamosios</w:t>
      </w:r>
      <w:r w:rsidR="002F665A" w:rsidRPr="005630EB">
        <w:rPr>
          <w:rFonts w:ascii="Times New Roman" w:hAnsi="Times New Roman"/>
          <w:sz w:val="24"/>
          <w:szCs w:val="24"/>
        </w:rPr>
        <w:t xml:space="preserve"> ir kit</w:t>
      </w:r>
      <w:r w:rsidR="0065031C" w:rsidRPr="005630EB">
        <w:rPr>
          <w:rFonts w:ascii="Times New Roman" w:hAnsi="Times New Roman"/>
          <w:sz w:val="24"/>
          <w:szCs w:val="24"/>
        </w:rPr>
        <w:t>os pavojingos medžiagos</w:t>
      </w:r>
      <w:r w:rsidR="002F665A" w:rsidRPr="005630EB">
        <w:rPr>
          <w:rFonts w:ascii="Times New Roman" w:hAnsi="Times New Roman"/>
          <w:sz w:val="24"/>
          <w:szCs w:val="24"/>
        </w:rPr>
        <w:t>;</w:t>
      </w:r>
    </w:p>
    <w:p w14:paraId="114DFA35" w14:textId="1E790B54" w:rsidR="00110CA7" w:rsidRPr="005630EB" w:rsidRDefault="00902217" w:rsidP="00902217">
      <w:pPr>
        <w:pStyle w:val="P68B1DB1-Sraopastraipa6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30EB">
        <w:rPr>
          <w:rFonts w:ascii="Times New Roman" w:hAnsi="Times New Roman"/>
          <w:sz w:val="24"/>
          <w:szCs w:val="24"/>
        </w:rPr>
        <w:t>f)</w:t>
      </w:r>
      <w:r w:rsidR="005630EB">
        <w:rPr>
          <w:rFonts w:ascii="Times New Roman" w:hAnsi="Times New Roman"/>
          <w:sz w:val="24"/>
          <w:szCs w:val="24"/>
        </w:rPr>
        <w:t xml:space="preserve"> </w:t>
      </w:r>
      <w:r w:rsidR="002F665A" w:rsidRPr="005630EB">
        <w:rPr>
          <w:rFonts w:ascii="Times New Roman" w:hAnsi="Times New Roman"/>
          <w:sz w:val="24"/>
          <w:szCs w:val="24"/>
        </w:rPr>
        <w:t>apsvarstyti galimybę šią užduotį įtraukti į HELCOM Baltijos jūros veiksmų planą kaip ilgalaikį ekologinį prioritetą.</w:t>
      </w:r>
    </w:p>
    <w:bookmarkEnd w:id="5"/>
    <w:bookmarkEnd w:id="6"/>
    <w:p w14:paraId="3BAC53DB" w14:textId="38D36829" w:rsidR="00110CA7" w:rsidRPr="005630EB" w:rsidRDefault="00110CA7" w:rsidP="00902217">
      <w:pPr>
        <w:spacing w:line="360" w:lineRule="auto"/>
        <w:ind w:firstLine="720"/>
        <w:jc w:val="both"/>
        <w:rPr>
          <w:szCs w:val="24"/>
        </w:rPr>
      </w:pPr>
    </w:p>
    <w:p w14:paraId="50FDFCFD" w14:textId="5D349360" w:rsidR="00110CA7" w:rsidRPr="00902217" w:rsidRDefault="002F665A" w:rsidP="00902217">
      <w:pPr>
        <w:pStyle w:val="P68B1DB1-prastasis16"/>
        <w:spacing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02217">
        <w:rPr>
          <w:rFonts w:ascii="Times New Roman" w:hAnsi="Times New Roman" w:cs="Times New Roman"/>
          <w:sz w:val="24"/>
          <w:szCs w:val="24"/>
        </w:rPr>
        <w:t>Be to, Konferencijo</w:t>
      </w:r>
      <w:r w:rsidR="00631A2A" w:rsidRPr="00902217">
        <w:rPr>
          <w:rFonts w:ascii="Times New Roman" w:hAnsi="Times New Roman" w:cs="Times New Roman"/>
          <w:sz w:val="24"/>
          <w:szCs w:val="24"/>
        </w:rPr>
        <w:t>s dalyviai nusprendė</w:t>
      </w:r>
    </w:p>
    <w:p w14:paraId="69D502FE" w14:textId="6AF0DF6D" w:rsidR="00110CA7" w:rsidRPr="00902217" w:rsidRDefault="00902217" w:rsidP="00902217">
      <w:pPr>
        <w:pStyle w:val="P68B1DB1-Sraopastraipa7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217">
        <w:rPr>
          <w:rFonts w:ascii="Times New Roman" w:hAnsi="Times New Roman" w:cs="Times New Roman"/>
          <w:bCs/>
          <w:sz w:val="24"/>
          <w:szCs w:val="24"/>
        </w:rPr>
        <w:t>48.</w:t>
      </w:r>
      <w:r w:rsidR="00563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31C" w:rsidRPr="00902217">
        <w:rPr>
          <w:rFonts w:ascii="Times New Roman" w:hAnsi="Times New Roman" w:cs="Times New Roman"/>
          <w:sz w:val="24"/>
          <w:szCs w:val="24"/>
        </w:rPr>
        <w:t>išreikšti padėką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 Švedijos </w:t>
      </w:r>
      <w:r w:rsidR="001D21C6">
        <w:rPr>
          <w:rFonts w:ascii="Times New Roman" w:hAnsi="Times New Roman" w:cs="Times New Roman"/>
          <w:sz w:val="24"/>
          <w:szCs w:val="24"/>
        </w:rPr>
        <w:t>p</w:t>
      </w:r>
      <w:r w:rsidR="002F665A" w:rsidRPr="00902217">
        <w:rPr>
          <w:rFonts w:ascii="Times New Roman" w:hAnsi="Times New Roman" w:cs="Times New Roman"/>
          <w:sz w:val="24"/>
          <w:szCs w:val="24"/>
        </w:rPr>
        <w:t>arlament</w:t>
      </w:r>
      <w:r w:rsidR="0065031C" w:rsidRPr="00902217">
        <w:rPr>
          <w:rFonts w:ascii="Times New Roman" w:hAnsi="Times New Roman" w:cs="Times New Roman"/>
          <w:sz w:val="24"/>
          <w:szCs w:val="24"/>
        </w:rPr>
        <w:t xml:space="preserve">ui už </w:t>
      </w:r>
      <w:r w:rsidR="002F665A" w:rsidRPr="00902217">
        <w:rPr>
          <w:rFonts w:ascii="Times New Roman" w:hAnsi="Times New Roman" w:cs="Times New Roman"/>
          <w:sz w:val="24"/>
          <w:szCs w:val="24"/>
        </w:rPr>
        <w:t xml:space="preserve">pasiūlymą </w:t>
      </w:r>
      <w:r w:rsidR="00630404" w:rsidRPr="00902217">
        <w:rPr>
          <w:rFonts w:ascii="Times New Roman" w:hAnsi="Times New Roman" w:cs="Times New Roman"/>
          <w:sz w:val="24"/>
          <w:szCs w:val="24"/>
        </w:rPr>
        <w:t>surengti</w:t>
      </w:r>
      <w:r w:rsidR="0065031C" w:rsidRPr="00902217">
        <w:rPr>
          <w:rFonts w:ascii="Times New Roman" w:hAnsi="Times New Roman" w:cs="Times New Roman"/>
          <w:sz w:val="24"/>
          <w:szCs w:val="24"/>
        </w:rPr>
        <w:t xml:space="preserve"> 31-ąją Baltijos jūros parlamentinę konferenciją </w:t>
      </w:r>
      <w:r w:rsidR="00630404" w:rsidRPr="00902217">
        <w:rPr>
          <w:rFonts w:ascii="Times New Roman" w:hAnsi="Times New Roman" w:cs="Times New Roman"/>
          <w:sz w:val="24"/>
          <w:szCs w:val="24"/>
        </w:rPr>
        <w:t xml:space="preserve">Stokholme </w:t>
      </w:r>
      <w:r w:rsidR="002F665A" w:rsidRPr="00902217">
        <w:rPr>
          <w:rFonts w:ascii="Times New Roman" w:hAnsi="Times New Roman" w:cs="Times New Roman"/>
          <w:sz w:val="24"/>
          <w:szCs w:val="24"/>
        </w:rPr>
        <w:t>2022 m. birželio 12</w:t>
      </w:r>
      <w:r w:rsidR="005630EB">
        <w:rPr>
          <w:rFonts w:ascii="Times New Roman" w:hAnsi="Times New Roman" w:cs="Times New Roman"/>
          <w:sz w:val="24"/>
          <w:szCs w:val="24"/>
        </w:rPr>
        <w:t>–</w:t>
      </w:r>
      <w:r w:rsidR="002F665A" w:rsidRPr="00902217">
        <w:rPr>
          <w:rFonts w:ascii="Times New Roman" w:hAnsi="Times New Roman" w:cs="Times New Roman"/>
          <w:sz w:val="24"/>
          <w:szCs w:val="24"/>
        </w:rPr>
        <w:t>14 d.</w:t>
      </w:r>
    </w:p>
    <w:p w14:paraId="18FF7A17" w14:textId="77777777" w:rsidR="00110CA7" w:rsidRPr="00902217" w:rsidRDefault="00110CA7" w:rsidP="00902217">
      <w:pPr>
        <w:spacing w:line="360" w:lineRule="auto"/>
        <w:ind w:firstLine="720"/>
        <w:jc w:val="both"/>
        <w:rPr>
          <w:szCs w:val="24"/>
        </w:rPr>
      </w:pPr>
    </w:p>
    <w:sectPr w:rsidR="00110CA7" w:rsidRPr="00902217" w:rsidSect="005630EB">
      <w:headerReference w:type="default" r:id="rId9"/>
      <w:footerReference w:type="even" r:id="rId10"/>
      <w:footerReference w:type="default" r:id="rId11"/>
      <w:pgSz w:w="11900" w:h="16840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9BE2" w14:textId="77777777" w:rsidR="00110CA7" w:rsidRDefault="002F665A">
      <w:r>
        <w:separator/>
      </w:r>
    </w:p>
  </w:endnote>
  <w:endnote w:type="continuationSeparator" w:id="0">
    <w:p w14:paraId="07E24F0F" w14:textId="77777777" w:rsidR="00110CA7" w:rsidRDefault="002F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elior Com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-1694529104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29F4A2E6" w14:textId="77777777" w:rsidR="00110CA7" w:rsidRDefault="002F665A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 w:rsidR="007C46D4">
          <w:rPr>
            <w:rStyle w:val="Puslapionumeris"/>
            <w:noProof/>
          </w:rPr>
          <w:t>1</w:t>
        </w:r>
        <w:r>
          <w:rPr>
            <w:rStyle w:val="Puslapionumeris"/>
          </w:rPr>
          <w:fldChar w:fldCharType="end"/>
        </w:r>
      </w:p>
    </w:sdtContent>
  </w:sdt>
  <w:p w14:paraId="291A1EF5" w14:textId="77777777" w:rsidR="00110CA7" w:rsidRDefault="00110CA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FAE9" w14:textId="77777777" w:rsidR="00110CA7" w:rsidRDefault="00110CA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03702" w14:textId="77777777" w:rsidR="00110CA7" w:rsidRDefault="002F665A">
      <w:r>
        <w:separator/>
      </w:r>
    </w:p>
  </w:footnote>
  <w:footnote w:type="continuationSeparator" w:id="0">
    <w:p w14:paraId="1C5BDC6B" w14:textId="77777777" w:rsidR="00110CA7" w:rsidRDefault="002F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342993"/>
      <w:docPartObj>
        <w:docPartGallery w:val="Page Numbers (Top of Page)"/>
        <w:docPartUnique/>
      </w:docPartObj>
    </w:sdtPr>
    <w:sdtEndPr/>
    <w:sdtContent>
      <w:p w14:paraId="4E64AC52" w14:textId="4D4CA095" w:rsidR="005630EB" w:rsidRDefault="005630E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4A">
          <w:rPr>
            <w:noProof/>
          </w:rPr>
          <w:t>3</w:t>
        </w:r>
        <w:r>
          <w:fldChar w:fldCharType="end"/>
        </w:r>
      </w:p>
    </w:sdtContent>
  </w:sdt>
  <w:p w14:paraId="1F7C04E7" w14:textId="77777777" w:rsidR="005630EB" w:rsidRDefault="005630E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55"/>
    <w:multiLevelType w:val="hybridMultilevel"/>
    <w:tmpl w:val="DE1676E4"/>
    <w:lvl w:ilvl="0" w:tplc="179C0422"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665DFD"/>
    <w:multiLevelType w:val="hybridMultilevel"/>
    <w:tmpl w:val="3086DD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1E945986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0D38"/>
    <w:multiLevelType w:val="hybridMultilevel"/>
    <w:tmpl w:val="E1C03FC2"/>
    <w:lvl w:ilvl="0" w:tplc="08B8EEEC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4914F102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3"/>
    <w:rsid w:val="00000C64"/>
    <w:rsid w:val="00013542"/>
    <w:rsid w:val="00034394"/>
    <w:rsid w:val="00057FAD"/>
    <w:rsid w:val="000758CD"/>
    <w:rsid w:val="0007695E"/>
    <w:rsid w:val="00077CBA"/>
    <w:rsid w:val="00077FDB"/>
    <w:rsid w:val="0009181D"/>
    <w:rsid w:val="000B2624"/>
    <w:rsid w:val="000C6C8E"/>
    <w:rsid w:val="000D0090"/>
    <w:rsid w:val="000E760F"/>
    <w:rsid w:val="000F0BAF"/>
    <w:rsid w:val="000F2DD8"/>
    <w:rsid w:val="00110CA7"/>
    <w:rsid w:val="00127245"/>
    <w:rsid w:val="00130F9E"/>
    <w:rsid w:val="001436B6"/>
    <w:rsid w:val="00147053"/>
    <w:rsid w:val="001518F6"/>
    <w:rsid w:val="00167109"/>
    <w:rsid w:val="00175AFE"/>
    <w:rsid w:val="00181732"/>
    <w:rsid w:val="001852E2"/>
    <w:rsid w:val="00197FC8"/>
    <w:rsid w:val="001B1176"/>
    <w:rsid w:val="001B198F"/>
    <w:rsid w:val="001B7741"/>
    <w:rsid w:val="001C78D7"/>
    <w:rsid w:val="001D0665"/>
    <w:rsid w:val="001D21C6"/>
    <w:rsid w:val="001D6320"/>
    <w:rsid w:val="00204180"/>
    <w:rsid w:val="00207D89"/>
    <w:rsid w:val="00215A42"/>
    <w:rsid w:val="00222141"/>
    <w:rsid w:val="002400A7"/>
    <w:rsid w:val="0024740D"/>
    <w:rsid w:val="00266AFE"/>
    <w:rsid w:val="00276969"/>
    <w:rsid w:val="00291C82"/>
    <w:rsid w:val="00296236"/>
    <w:rsid w:val="002A351C"/>
    <w:rsid w:val="002B434A"/>
    <w:rsid w:val="002C3C7B"/>
    <w:rsid w:val="002C625E"/>
    <w:rsid w:val="002D2FFD"/>
    <w:rsid w:val="002D7080"/>
    <w:rsid w:val="002D7E62"/>
    <w:rsid w:val="002E144A"/>
    <w:rsid w:val="002E1C93"/>
    <w:rsid w:val="002E721E"/>
    <w:rsid w:val="002F5163"/>
    <w:rsid w:val="002F6567"/>
    <w:rsid w:val="002F665A"/>
    <w:rsid w:val="00312883"/>
    <w:rsid w:val="00323AF0"/>
    <w:rsid w:val="003270A0"/>
    <w:rsid w:val="003417D1"/>
    <w:rsid w:val="00347065"/>
    <w:rsid w:val="00352F8E"/>
    <w:rsid w:val="0037613A"/>
    <w:rsid w:val="00393FE3"/>
    <w:rsid w:val="003B262C"/>
    <w:rsid w:val="003B414F"/>
    <w:rsid w:val="003C1717"/>
    <w:rsid w:val="003C57A8"/>
    <w:rsid w:val="003C62C5"/>
    <w:rsid w:val="003E29D2"/>
    <w:rsid w:val="003E66AB"/>
    <w:rsid w:val="003E6B56"/>
    <w:rsid w:val="003F0C99"/>
    <w:rsid w:val="003F2504"/>
    <w:rsid w:val="00400381"/>
    <w:rsid w:val="004003B0"/>
    <w:rsid w:val="00402009"/>
    <w:rsid w:val="00405C45"/>
    <w:rsid w:val="00412610"/>
    <w:rsid w:val="004206DE"/>
    <w:rsid w:val="00423A11"/>
    <w:rsid w:val="00426DC7"/>
    <w:rsid w:val="0044263C"/>
    <w:rsid w:val="00456784"/>
    <w:rsid w:val="00457B04"/>
    <w:rsid w:val="00464F88"/>
    <w:rsid w:val="00467290"/>
    <w:rsid w:val="00475DC5"/>
    <w:rsid w:val="00496798"/>
    <w:rsid w:val="004A03F2"/>
    <w:rsid w:val="004A524D"/>
    <w:rsid w:val="004A7C4C"/>
    <w:rsid w:val="004A7D06"/>
    <w:rsid w:val="004B1AD9"/>
    <w:rsid w:val="004C1467"/>
    <w:rsid w:val="004C3C00"/>
    <w:rsid w:val="004C4784"/>
    <w:rsid w:val="004C7AB0"/>
    <w:rsid w:val="004D01AF"/>
    <w:rsid w:val="004E330A"/>
    <w:rsid w:val="004E6C20"/>
    <w:rsid w:val="004F4D52"/>
    <w:rsid w:val="005078BD"/>
    <w:rsid w:val="00516DBF"/>
    <w:rsid w:val="005225D4"/>
    <w:rsid w:val="00526ACF"/>
    <w:rsid w:val="005448AC"/>
    <w:rsid w:val="005630EB"/>
    <w:rsid w:val="0056349A"/>
    <w:rsid w:val="0056377B"/>
    <w:rsid w:val="00563AB4"/>
    <w:rsid w:val="00581BEA"/>
    <w:rsid w:val="00582792"/>
    <w:rsid w:val="00582B5E"/>
    <w:rsid w:val="00592C96"/>
    <w:rsid w:val="005A60B6"/>
    <w:rsid w:val="005A7DDB"/>
    <w:rsid w:val="005B1889"/>
    <w:rsid w:val="005B2868"/>
    <w:rsid w:val="005B5EA5"/>
    <w:rsid w:val="005C03B2"/>
    <w:rsid w:val="005C3AF9"/>
    <w:rsid w:val="005D251A"/>
    <w:rsid w:val="005D3F93"/>
    <w:rsid w:val="005D4B3D"/>
    <w:rsid w:val="005E0425"/>
    <w:rsid w:val="005E3000"/>
    <w:rsid w:val="00605144"/>
    <w:rsid w:val="00606A0E"/>
    <w:rsid w:val="00611A03"/>
    <w:rsid w:val="006136D8"/>
    <w:rsid w:val="00613F0A"/>
    <w:rsid w:val="00630404"/>
    <w:rsid w:val="00631382"/>
    <w:rsid w:val="00631A2A"/>
    <w:rsid w:val="006331F8"/>
    <w:rsid w:val="00637781"/>
    <w:rsid w:val="006406E6"/>
    <w:rsid w:val="00647610"/>
    <w:rsid w:val="0065031C"/>
    <w:rsid w:val="006572A8"/>
    <w:rsid w:val="0066143B"/>
    <w:rsid w:val="0066465D"/>
    <w:rsid w:val="006835F1"/>
    <w:rsid w:val="00683785"/>
    <w:rsid w:val="006872B2"/>
    <w:rsid w:val="0069084C"/>
    <w:rsid w:val="006B19EE"/>
    <w:rsid w:val="006B62ED"/>
    <w:rsid w:val="006B7AB9"/>
    <w:rsid w:val="006C4A72"/>
    <w:rsid w:val="006C785D"/>
    <w:rsid w:val="006D6556"/>
    <w:rsid w:val="006D7D21"/>
    <w:rsid w:val="006E0B13"/>
    <w:rsid w:val="006E38E0"/>
    <w:rsid w:val="006F17F7"/>
    <w:rsid w:val="006F356B"/>
    <w:rsid w:val="006F4410"/>
    <w:rsid w:val="006F6C73"/>
    <w:rsid w:val="0070006E"/>
    <w:rsid w:val="007159EC"/>
    <w:rsid w:val="00723A8F"/>
    <w:rsid w:val="00730640"/>
    <w:rsid w:val="00733E92"/>
    <w:rsid w:val="00743AF1"/>
    <w:rsid w:val="00747ABD"/>
    <w:rsid w:val="00757AEA"/>
    <w:rsid w:val="007601DE"/>
    <w:rsid w:val="0076390B"/>
    <w:rsid w:val="00784A1E"/>
    <w:rsid w:val="00791DE8"/>
    <w:rsid w:val="007A0AB9"/>
    <w:rsid w:val="007B033B"/>
    <w:rsid w:val="007B407E"/>
    <w:rsid w:val="007C46D4"/>
    <w:rsid w:val="007D45FD"/>
    <w:rsid w:val="00804D55"/>
    <w:rsid w:val="008121D3"/>
    <w:rsid w:val="00812CF5"/>
    <w:rsid w:val="00816B5F"/>
    <w:rsid w:val="00821C4E"/>
    <w:rsid w:val="008229FB"/>
    <w:rsid w:val="00826154"/>
    <w:rsid w:val="0083752A"/>
    <w:rsid w:val="008409F8"/>
    <w:rsid w:val="00866787"/>
    <w:rsid w:val="00866DA0"/>
    <w:rsid w:val="00872EFA"/>
    <w:rsid w:val="00877040"/>
    <w:rsid w:val="008819F2"/>
    <w:rsid w:val="00887514"/>
    <w:rsid w:val="00895A3E"/>
    <w:rsid w:val="008967DB"/>
    <w:rsid w:val="008A0919"/>
    <w:rsid w:val="008C38EE"/>
    <w:rsid w:val="008D235A"/>
    <w:rsid w:val="008E5771"/>
    <w:rsid w:val="008E619D"/>
    <w:rsid w:val="008F645C"/>
    <w:rsid w:val="009008B7"/>
    <w:rsid w:val="0090177C"/>
    <w:rsid w:val="00902217"/>
    <w:rsid w:val="00902D25"/>
    <w:rsid w:val="00903E48"/>
    <w:rsid w:val="0091377D"/>
    <w:rsid w:val="00915E08"/>
    <w:rsid w:val="00916190"/>
    <w:rsid w:val="009831FF"/>
    <w:rsid w:val="00987EF0"/>
    <w:rsid w:val="009913F9"/>
    <w:rsid w:val="009A28D0"/>
    <w:rsid w:val="009B0335"/>
    <w:rsid w:val="009B6B5B"/>
    <w:rsid w:val="009D1107"/>
    <w:rsid w:val="009E2206"/>
    <w:rsid w:val="009E300F"/>
    <w:rsid w:val="00A0544F"/>
    <w:rsid w:val="00A07DDD"/>
    <w:rsid w:val="00A27E42"/>
    <w:rsid w:val="00A36690"/>
    <w:rsid w:val="00A46646"/>
    <w:rsid w:val="00A62A4D"/>
    <w:rsid w:val="00A67FE1"/>
    <w:rsid w:val="00A90C39"/>
    <w:rsid w:val="00A91BA0"/>
    <w:rsid w:val="00A94DA6"/>
    <w:rsid w:val="00A97F8A"/>
    <w:rsid w:val="00AA462A"/>
    <w:rsid w:val="00AA7A83"/>
    <w:rsid w:val="00AB7105"/>
    <w:rsid w:val="00AC4273"/>
    <w:rsid w:val="00AC694C"/>
    <w:rsid w:val="00AE64E5"/>
    <w:rsid w:val="00AF14EC"/>
    <w:rsid w:val="00B017DD"/>
    <w:rsid w:val="00B17F43"/>
    <w:rsid w:val="00B21DA9"/>
    <w:rsid w:val="00B25729"/>
    <w:rsid w:val="00B34449"/>
    <w:rsid w:val="00B34B4D"/>
    <w:rsid w:val="00B47CC6"/>
    <w:rsid w:val="00B50A53"/>
    <w:rsid w:val="00B51337"/>
    <w:rsid w:val="00B52C55"/>
    <w:rsid w:val="00B63793"/>
    <w:rsid w:val="00B71811"/>
    <w:rsid w:val="00B729C1"/>
    <w:rsid w:val="00B74F8B"/>
    <w:rsid w:val="00B8193C"/>
    <w:rsid w:val="00B85C64"/>
    <w:rsid w:val="00B90C35"/>
    <w:rsid w:val="00B929C1"/>
    <w:rsid w:val="00BB1FC6"/>
    <w:rsid w:val="00BB5E16"/>
    <w:rsid w:val="00BC0568"/>
    <w:rsid w:val="00BD0B22"/>
    <w:rsid w:val="00BD23C7"/>
    <w:rsid w:val="00BE5032"/>
    <w:rsid w:val="00BE629F"/>
    <w:rsid w:val="00BF228C"/>
    <w:rsid w:val="00BF4E1A"/>
    <w:rsid w:val="00C10934"/>
    <w:rsid w:val="00C13FFF"/>
    <w:rsid w:val="00C1742F"/>
    <w:rsid w:val="00C20952"/>
    <w:rsid w:val="00C44BAB"/>
    <w:rsid w:val="00C46151"/>
    <w:rsid w:val="00C65CBA"/>
    <w:rsid w:val="00C7116C"/>
    <w:rsid w:val="00C71D3C"/>
    <w:rsid w:val="00C72513"/>
    <w:rsid w:val="00C7524F"/>
    <w:rsid w:val="00C8003C"/>
    <w:rsid w:val="00C83178"/>
    <w:rsid w:val="00C8384B"/>
    <w:rsid w:val="00C9371D"/>
    <w:rsid w:val="00C95439"/>
    <w:rsid w:val="00C95864"/>
    <w:rsid w:val="00CA5188"/>
    <w:rsid w:val="00CA640E"/>
    <w:rsid w:val="00CB50DE"/>
    <w:rsid w:val="00CC0D02"/>
    <w:rsid w:val="00CC7244"/>
    <w:rsid w:val="00CD4B12"/>
    <w:rsid w:val="00CD715D"/>
    <w:rsid w:val="00CE29D7"/>
    <w:rsid w:val="00CF1575"/>
    <w:rsid w:val="00D450E0"/>
    <w:rsid w:val="00D45CE5"/>
    <w:rsid w:val="00D4613C"/>
    <w:rsid w:val="00D509BD"/>
    <w:rsid w:val="00D50C49"/>
    <w:rsid w:val="00D53972"/>
    <w:rsid w:val="00D55864"/>
    <w:rsid w:val="00D8663F"/>
    <w:rsid w:val="00D91932"/>
    <w:rsid w:val="00D9408E"/>
    <w:rsid w:val="00D97496"/>
    <w:rsid w:val="00DA19E7"/>
    <w:rsid w:val="00DA3E47"/>
    <w:rsid w:val="00DB22EA"/>
    <w:rsid w:val="00DF0952"/>
    <w:rsid w:val="00DF471B"/>
    <w:rsid w:val="00E058EF"/>
    <w:rsid w:val="00E213AF"/>
    <w:rsid w:val="00E25FD0"/>
    <w:rsid w:val="00E35083"/>
    <w:rsid w:val="00E42D16"/>
    <w:rsid w:val="00E57138"/>
    <w:rsid w:val="00E602CA"/>
    <w:rsid w:val="00E745FB"/>
    <w:rsid w:val="00E77231"/>
    <w:rsid w:val="00E92B0F"/>
    <w:rsid w:val="00EA2F5B"/>
    <w:rsid w:val="00EA6F7F"/>
    <w:rsid w:val="00ED598B"/>
    <w:rsid w:val="00EE35B9"/>
    <w:rsid w:val="00EF531D"/>
    <w:rsid w:val="00EF5567"/>
    <w:rsid w:val="00EF5C86"/>
    <w:rsid w:val="00F00011"/>
    <w:rsid w:val="00F0108D"/>
    <w:rsid w:val="00F07002"/>
    <w:rsid w:val="00F23D01"/>
    <w:rsid w:val="00F24E8B"/>
    <w:rsid w:val="00F33143"/>
    <w:rsid w:val="00F522A8"/>
    <w:rsid w:val="00F556A7"/>
    <w:rsid w:val="00F60E2B"/>
    <w:rsid w:val="00F62BC6"/>
    <w:rsid w:val="00F63213"/>
    <w:rsid w:val="00F717E0"/>
    <w:rsid w:val="00F777DC"/>
    <w:rsid w:val="00F77A10"/>
    <w:rsid w:val="00F77D38"/>
    <w:rsid w:val="00F96EF1"/>
    <w:rsid w:val="00F9717D"/>
    <w:rsid w:val="00FA29E0"/>
    <w:rsid w:val="00FB02A4"/>
    <w:rsid w:val="00FB25C3"/>
    <w:rsid w:val="00FC2C4E"/>
    <w:rsid w:val="00FD761E"/>
    <w:rsid w:val="00FE1EE6"/>
    <w:rsid w:val="00FE38BE"/>
    <w:rsid w:val="00FF2AD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3BCF"/>
  <w14:defaultImageDpi w14:val="32767"/>
  <w15:chartTrackingRefBased/>
  <w15:docId w15:val="{CDDC52E5-72DA-9043-96F6-BFC203E0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color w:val="0F243E" w:themeColor="text2" w:themeShade="80"/>
        <w:sz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28D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42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5729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82792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uiPriority w:val="99"/>
    <w:unhideWhenUsed/>
    <w:rsid w:val="00747ABD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47ABD"/>
  </w:style>
  <w:style w:type="character" w:styleId="Puslapionumeris">
    <w:name w:val="page number"/>
    <w:basedOn w:val="Numatytasispastraiposriftas"/>
    <w:uiPriority w:val="99"/>
    <w:semiHidden/>
    <w:unhideWhenUsed/>
    <w:rsid w:val="00747AB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02CA"/>
    <w:rPr>
      <w:sz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02CA"/>
    <w:rPr>
      <w:rFonts w:ascii="Times New Roman" w:hAnsi="Times New Roman" w:cs="Times New Roman"/>
      <w:sz w:val="18"/>
    </w:rPr>
  </w:style>
  <w:style w:type="character" w:customStyle="1" w:styleId="apple-converted-space">
    <w:name w:val="apple-converted-space"/>
    <w:basedOn w:val="Numatytasispastraiposriftas"/>
    <w:rsid w:val="00E602CA"/>
  </w:style>
  <w:style w:type="character" w:styleId="Emfaz">
    <w:name w:val="Emphasis"/>
    <w:basedOn w:val="Numatytasispastraiposriftas"/>
    <w:uiPriority w:val="20"/>
    <w:qFormat/>
    <w:rsid w:val="00E602CA"/>
    <w:rPr>
      <w:i/>
    </w:rPr>
  </w:style>
  <w:style w:type="character" w:styleId="Eilutsnumeris">
    <w:name w:val="line number"/>
    <w:basedOn w:val="Numatytasispastraiposriftas"/>
    <w:uiPriority w:val="99"/>
    <w:semiHidden/>
    <w:unhideWhenUsed/>
    <w:rsid w:val="0083752A"/>
  </w:style>
  <w:style w:type="paragraph" w:styleId="Betarp">
    <w:name w:val="No Spacing"/>
    <w:uiPriority w:val="1"/>
    <w:qFormat/>
    <w:rsid w:val="0044263C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4263C"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4180"/>
    <w:rPr>
      <w:rFonts w:ascii="Melior Com" w:eastAsiaTheme="minorHAnsi" w:hAnsi="Melior Com" w:cstheme="minorBidi"/>
      <w:color w:val="000000" w:themeColor="text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4180"/>
    <w:rPr>
      <w:rFonts w:ascii="Melior Com" w:hAnsi="Melior Com"/>
      <w:color w:val="000000" w:themeColor="text1"/>
      <w:sz w:val="24"/>
    </w:rPr>
  </w:style>
  <w:style w:type="paragraph" w:customStyle="1" w:styleId="P68B1DB1-prastasis1">
    <w:name w:val="P68B1DB1-prastasis1"/>
    <w:basedOn w:val="prastasis"/>
    <w:rPr>
      <w:rFonts w:ascii="Verdana" w:hAnsi="Verdana"/>
    </w:rPr>
  </w:style>
  <w:style w:type="paragraph" w:customStyle="1" w:styleId="P68B1DB1-prastasis2">
    <w:name w:val="P68B1DB1-prastasis2"/>
    <w:basedOn w:val="prastasis"/>
    <w:rPr>
      <w:rFonts w:ascii="Verdana" w:hAnsi="Verdana"/>
      <w:color w:val="365F91" w:themeColor="accent1" w:themeShade="BF"/>
    </w:rPr>
  </w:style>
  <w:style w:type="paragraph" w:customStyle="1" w:styleId="P68B1DB1-prastasis3">
    <w:name w:val="P68B1DB1-prastasis3"/>
    <w:basedOn w:val="prastasis"/>
    <w:rPr>
      <w:rFonts w:ascii="Verdana" w:hAnsi="Verdana"/>
      <w:sz w:val="18"/>
    </w:rPr>
  </w:style>
  <w:style w:type="paragraph" w:customStyle="1" w:styleId="P68B1DB1-prastasis4">
    <w:name w:val="P68B1DB1-prastasis4"/>
    <w:basedOn w:val="prastasis"/>
    <w:rPr>
      <w:rFonts w:ascii="Verdana" w:hAnsi="Verdana" w:cs="Verdana"/>
      <w:b/>
    </w:rPr>
  </w:style>
  <w:style w:type="paragraph" w:customStyle="1" w:styleId="P68B1DB1-prastasis5">
    <w:name w:val="P68B1DB1-prastasis5"/>
    <w:basedOn w:val="prastasis"/>
    <w:rPr>
      <w:rFonts w:ascii="Verdana" w:hAnsi="Verdana" w:cs="Verdana"/>
      <w:sz w:val="20"/>
    </w:rPr>
  </w:style>
  <w:style w:type="paragraph" w:customStyle="1" w:styleId="P68B1DB1-Sraopastraipa6">
    <w:name w:val="P68B1DB1-Sraopastraipa6"/>
    <w:basedOn w:val="Sraopastraipa"/>
    <w:rPr>
      <w:rFonts w:ascii="Verdana" w:hAnsi="Verdana"/>
      <w:sz w:val="20"/>
    </w:rPr>
  </w:style>
  <w:style w:type="paragraph" w:customStyle="1" w:styleId="P68B1DB1-Sraopastraipa7">
    <w:name w:val="P68B1DB1-Sraopastraipa7"/>
    <w:basedOn w:val="Sraopastraipa"/>
    <w:rPr>
      <w:rFonts w:ascii="Verdana" w:hAnsi="Verdana" w:cs="Verdana"/>
      <w:sz w:val="20"/>
    </w:rPr>
  </w:style>
  <w:style w:type="paragraph" w:customStyle="1" w:styleId="P68B1DB1-prastasis8">
    <w:name w:val="P68B1DB1-prastasis8"/>
    <w:basedOn w:val="prastasis"/>
    <w:rPr>
      <w:rFonts w:ascii="Verdana" w:hAnsi="Verdana"/>
      <w:b/>
      <w:color w:val="000000" w:themeColor="text1"/>
      <w:sz w:val="20"/>
    </w:rPr>
  </w:style>
  <w:style w:type="paragraph" w:customStyle="1" w:styleId="P68B1DB1-prastasis9">
    <w:name w:val="P68B1DB1-prastasis9"/>
    <w:basedOn w:val="prastasis"/>
    <w:rPr>
      <w:rFonts w:ascii="Verdana" w:hAnsi="Verdana"/>
      <w:color w:val="0E101A"/>
      <w:sz w:val="20"/>
    </w:rPr>
  </w:style>
  <w:style w:type="paragraph" w:customStyle="1" w:styleId="P68B1DB1-Sraopastraipa10">
    <w:name w:val="P68B1DB1-Sraopastraipa10"/>
    <w:basedOn w:val="Sraopastraipa"/>
    <w:rPr>
      <w:rFonts w:ascii="Verdana" w:hAnsi="Verdana"/>
      <w:color w:val="0E101A"/>
      <w:sz w:val="20"/>
    </w:rPr>
  </w:style>
  <w:style w:type="paragraph" w:customStyle="1" w:styleId="P68B1DB1-Sraopastraipa11">
    <w:name w:val="P68B1DB1-Sraopastraipa11"/>
    <w:basedOn w:val="Sraopastraipa"/>
    <w:rPr>
      <w:sz w:val="20"/>
    </w:rPr>
  </w:style>
  <w:style w:type="paragraph" w:customStyle="1" w:styleId="P68B1DB1-prastasis12">
    <w:name w:val="P68B1DB1-prastasis12"/>
    <w:basedOn w:val="prastasis"/>
    <w:rPr>
      <w:rFonts w:ascii="Verdana" w:hAnsi="Verdana"/>
      <w:b/>
      <w:sz w:val="20"/>
    </w:rPr>
  </w:style>
  <w:style w:type="paragraph" w:customStyle="1" w:styleId="P68B1DB1-prastasiniatinklio13">
    <w:name w:val="P68B1DB1-prastasiniatinklio13"/>
    <w:basedOn w:val="prastasiniatinklio"/>
    <w:rPr>
      <w:rFonts w:ascii="Verdana" w:hAnsi="Verdana"/>
      <w:sz w:val="20"/>
    </w:rPr>
  </w:style>
  <w:style w:type="paragraph" w:customStyle="1" w:styleId="P68B1DB1-prastasiniatinklio14">
    <w:name w:val="P68B1DB1-prastasiniatinklio14"/>
    <w:basedOn w:val="prastasiniatinklio"/>
    <w:rPr>
      <w:rFonts w:ascii="Verdana" w:hAnsi="Verdana"/>
      <w:sz w:val="20"/>
      <w:shd w:val="clear" w:color="auto" w:fill="FFFFFF"/>
    </w:rPr>
  </w:style>
  <w:style w:type="paragraph" w:customStyle="1" w:styleId="P68B1DB1-Sraopastraipa15">
    <w:name w:val="P68B1DB1-Sraopastraipa15"/>
    <w:basedOn w:val="Sraopastraipa"/>
    <w:rPr>
      <w:rFonts w:ascii="Verdana" w:hAnsi="Verdana"/>
      <w:color w:val="000000" w:themeColor="text1"/>
      <w:sz w:val="20"/>
    </w:rPr>
  </w:style>
  <w:style w:type="paragraph" w:customStyle="1" w:styleId="P68B1DB1-prastasis16">
    <w:name w:val="P68B1DB1-prastasis16"/>
    <w:basedOn w:val="prastasis"/>
    <w:rPr>
      <w:rFonts w:ascii="Verdana" w:hAnsi="Verdana" w:cs="Verdana"/>
      <w:b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2474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740D"/>
    <w:rPr>
      <w:rFonts w:ascii="Times New Roman" w:eastAsia="Times New Roman" w:hAnsi="Times New Roman" w:cs="Times New Roman"/>
      <w:color w:val="auto"/>
      <w:sz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04D5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4D5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4D55"/>
    <w:rPr>
      <w:rFonts w:ascii="Times New Roman" w:eastAsia="Times New Roman" w:hAnsi="Times New Roman" w:cs="Times New Roman"/>
      <w:color w:val="auto"/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4D5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4D55"/>
    <w:rPr>
      <w:rFonts w:ascii="Times New Roman" w:eastAsia="Times New Roman" w:hAnsi="Times New Roman" w:cs="Times New Roman"/>
      <w:b/>
      <w:bCs/>
      <w:color w:val="auto"/>
      <w:sz w:val="20"/>
    </w:rPr>
  </w:style>
  <w:style w:type="paragraph" w:styleId="Pataisymai">
    <w:name w:val="Revision"/>
    <w:hidden/>
    <w:uiPriority w:val="99"/>
    <w:semiHidden/>
    <w:rsid w:val="00804D5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049C-A4CB-4DE7-BC64-B815244F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10449</Words>
  <Characters>5957</Characters>
  <Application>Microsoft Office Word</Application>
  <DocSecurity>4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Bodo</dc:creator>
  <cp:keywords/>
  <dc:description/>
  <cp:lastModifiedBy>GODFREY Renata</cp:lastModifiedBy>
  <cp:revision>2</cp:revision>
  <cp:lastPrinted>2021-08-27T21:39:00Z</cp:lastPrinted>
  <dcterms:created xsi:type="dcterms:W3CDTF">2021-09-16T03:25:00Z</dcterms:created>
  <dcterms:modified xsi:type="dcterms:W3CDTF">2021-09-16T03:25:00Z</dcterms:modified>
</cp:coreProperties>
</file>