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BD" w:rsidRPr="006272FA" w:rsidRDefault="008C19BD" w:rsidP="0006788C">
      <w:pPr>
        <w:spacing w:line="360" w:lineRule="auto"/>
        <w:jc w:val="both"/>
        <w:rPr>
          <w:rFonts w:ascii="Verdana" w:hAnsi="Verdana"/>
          <w:b/>
          <w:u w:val="single"/>
          <w:lang w:val="ru-RU"/>
        </w:rPr>
      </w:pPr>
    </w:p>
    <w:p w:rsidR="008C19BD" w:rsidRPr="0006788C" w:rsidRDefault="008C19BD" w:rsidP="0006788C">
      <w:pPr>
        <w:spacing w:line="360" w:lineRule="auto"/>
        <w:jc w:val="both"/>
        <w:rPr>
          <w:rFonts w:ascii="Verdana" w:hAnsi="Verdana"/>
          <w:b/>
          <w:u w:val="single"/>
          <w:lang w:val="ru-RU"/>
        </w:rPr>
      </w:pPr>
      <w:r w:rsidRPr="0006788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155689" wp14:editId="08A5BBEF">
            <wp:simplePos x="0" y="0"/>
            <wp:positionH relativeFrom="margin">
              <wp:posOffset>1524000</wp:posOffset>
            </wp:positionH>
            <wp:positionV relativeFrom="paragraph">
              <wp:posOffset>8255</wp:posOffset>
            </wp:positionV>
            <wp:extent cx="2670175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774" y="21006"/>
                <wp:lineTo x="5702" y="21006"/>
                <wp:lineTo x="21420" y="20369"/>
                <wp:lineTo x="21420" y="10185"/>
                <wp:lineTo x="19263" y="10185"/>
                <wp:lineTo x="21420" y="4456"/>
                <wp:lineTo x="21420" y="0"/>
                <wp:lineTo x="3236" y="0"/>
                <wp:lineTo x="0" y="0"/>
              </wp:wrapPolygon>
            </wp:wrapTight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9BD" w:rsidRPr="0006788C" w:rsidRDefault="008C19BD" w:rsidP="0006788C">
      <w:pPr>
        <w:spacing w:line="360" w:lineRule="auto"/>
        <w:jc w:val="both"/>
        <w:rPr>
          <w:rFonts w:ascii="Verdana" w:hAnsi="Verdana"/>
          <w:b/>
          <w:u w:val="single"/>
          <w:lang w:val="ru-RU"/>
        </w:rPr>
      </w:pPr>
    </w:p>
    <w:p w:rsidR="000E6E6D" w:rsidRDefault="000E6E6D" w:rsidP="0006788C">
      <w:pPr>
        <w:spacing w:line="360" w:lineRule="auto"/>
        <w:jc w:val="both"/>
        <w:rPr>
          <w:rFonts w:ascii="Verdana" w:hAnsi="Verdana"/>
          <w:b/>
          <w:u w:val="single"/>
          <w:lang w:val="ru-RU"/>
        </w:rPr>
      </w:pPr>
    </w:p>
    <w:p w:rsidR="005B0421" w:rsidRPr="004D029E" w:rsidRDefault="005B0421" w:rsidP="0006788C">
      <w:pPr>
        <w:spacing w:line="360" w:lineRule="auto"/>
        <w:jc w:val="both"/>
        <w:rPr>
          <w:rFonts w:ascii="Verdana" w:hAnsi="Verdana"/>
          <w:b/>
          <w:u w:val="single"/>
        </w:rPr>
      </w:pPr>
    </w:p>
    <w:p w:rsidR="000E6E6D" w:rsidRPr="00E678B5" w:rsidRDefault="000E6E6D" w:rsidP="00646A6E">
      <w:pPr>
        <w:spacing w:line="360" w:lineRule="auto"/>
        <w:jc w:val="center"/>
        <w:rPr>
          <w:rFonts w:ascii="Verdana" w:hAnsi="Verdana"/>
          <w:sz w:val="24"/>
          <w:szCs w:val="24"/>
          <w:lang w:val="ru-RU"/>
        </w:rPr>
      </w:pPr>
      <w:r w:rsidRPr="00E678B5">
        <w:rPr>
          <w:rFonts w:ascii="Verdana" w:hAnsi="Verdana"/>
          <w:b/>
          <w:sz w:val="24"/>
          <w:szCs w:val="24"/>
          <w:lang w:val="ru-RU"/>
        </w:rPr>
        <w:t>Резолюция Конференции</w:t>
      </w:r>
    </w:p>
    <w:p w:rsidR="000E6E6D" w:rsidRPr="0006788C" w:rsidRDefault="000E6E6D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0E6E6D" w:rsidRPr="0006788C" w:rsidRDefault="000E6E6D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lang w:val="ru-RU"/>
        </w:rPr>
        <w:t>Принята 25-й Парламентской конференцией Балтийского моря (ПКБМ)</w:t>
      </w:r>
    </w:p>
    <w:p w:rsidR="008C19BD" w:rsidRPr="0006788C" w:rsidRDefault="008C19BD" w:rsidP="0006788C">
      <w:pPr>
        <w:spacing w:line="360" w:lineRule="auto"/>
        <w:jc w:val="both"/>
        <w:rPr>
          <w:rFonts w:ascii="Verdana" w:hAnsi="Verdana"/>
          <w:b/>
          <w:u w:val="single"/>
          <w:lang w:val="ru-RU"/>
        </w:rPr>
      </w:pPr>
      <w:r w:rsidRPr="0006788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8488" wp14:editId="5C1444E6">
                <wp:simplePos x="0" y="0"/>
                <wp:positionH relativeFrom="column">
                  <wp:align>right</wp:align>
                </wp:positionH>
                <wp:positionV relativeFrom="paragraph">
                  <wp:posOffset>-635</wp:posOffset>
                </wp:positionV>
                <wp:extent cx="657225" cy="607060"/>
                <wp:effectExtent l="0" t="0" r="0" b="2540"/>
                <wp:wrapSquare wrapText="left"/>
                <wp:docPr id="7" name="Rechtec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0F31D" id="Rechteck 7" o:spid="_x0000_s1026" style="position:absolute;margin-left:.55pt;margin-top:-.05pt;width:51.75pt;height:47.8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" filled="f" stroked="f">
                <o:lock v:ext="edit" aspectratio="t"/>
                <w10:wrap type="square" side="left"/>
              </v:rect>
            </w:pict>
          </mc:Fallback>
        </mc:AlternateContent>
      </w:r>
    </w:p>
    <w:p w:rsidR="000E6E6D" w:rsidRPr="0006788C" w:rsidRDefault="000E6E6D" w:rsidP="0006788C">
      <w:pPr>
        <w:spacing w:line="360" w:lineRule="auto"/>
        <w:jc w:val="both"/>
        <w:rPr>
          <w:rFonts w:ascii="Verdana" w:hAnsi="Verdana" w:cs="Verdana"/>
          <w:lang w:val="ru-RU"/>
        </w:rPr>
      </w:pPr>
      <w:r w:rsidRPr="0006788C">
        <w:rPr>
          <w:rFonts w:ascii="Verdana" w:hAnsi="Verdana" w:cs="Verdana"/>
          <w:lang w:val="ru-RU"/>
        </w:rPr>
        <w:t>Участники, выборные представители государств региона Балтийского моря*, собравшиеся в Риге, Латвия, 28-30 августа 2016 г.,</w:t>
      </w:r>
    </w:p>
    <w:p w:rsidR="00D1347D" w:rsidRPr="0006788C" w:rsidRDefault="00D1347D" w:rsidP="0006788C">
      <w:pPr>
        <w:spacing w:line="360" w:lineRule="auto"/>
        <w:jc w:val="both"/>
        <w:rPr>
          <w:rFonts w:ascii="Verdana" w:hAnsi="Verdana" w:cs="Verdana"/>
          <w:lang w:val="ru-RU"/>
        </w:rPr>
      </w:pPr>
    </w:p>
    <w:p w:rsidR="00D1347D" w:rsidRPr="0006788C" w:rsidRDefault="00D1347D" w:rsidP="0006788C">
      <w:pPr>
        <w:spacing w:line="360" w:lineRule="auto"/>
        <w:jc w:val="both"/>
        <w:rPr>
          <w:rFonts w:ascii="Verdana" w:hAnsi="Verdana" w:cs="Verdana"/>
          <w:lang w:val="ru-RU"/>
        </w:rPr>
      </w:pPr>
      <w:r w:rsidRPr="0006788C">
        <w:rPr>
          <w:rFonts w:ascii="Verdana" w:hAnsi="Verdana" w:cs="Verdana"/>
          <w:lang w:val="ru-RU"/>
        </w:rPr>
        <w:t>принимая во внимание значительное число актов международного терроризма, которые произошли с момента последней ПКБМ</w:t>
      </w:r>
      <w:r w:rsidR="00B42502">
        <w:rPr>
          <w:rFonts w:ascii="Verdana" w:hAnsi="Verdana" w:cs="Verdana"/>
          <w:lang w:val="ru-RU"/>
        </w:rPr>
        <w:t xml:space="preserve">, состоявшейся в </w:t>
      </w:r>
      <w:proofErr w:type="spellStart"/>
      <w:r w:rsidR="00B42502">
        <w:rPr>
          <w:rFonts w:ascii="Verdana" w:hAnsi="Verdana" w:cs="Verdana"/>
          <w:lang w:val="ru-RU"/>
        </w:rPr>
        <w:t>Ростоке</w:t>
      </w:r>
      <w:proofErr w:type="spellEnd"/>
      <w:r w:rsidR="00B42502">
        <w:rPr>
          <w:rFonts w:ascii="Verdana" w:hAnsi="Verdana" w:cs="Verdana"/>
          <w:lang w:val="ru-RU"/>
        </w:rPr>
        <w:t xml:space="preserve"> в августе 2015 г.</w:t>
      </w:r>
      <w:r w:rsidRPr="0006788C">
        <w:rPr>
          <w:rFonts w:ascii="Verdana" w:hAnsi="Verdana" w:cs="Verdana"/>
          <w:lang w:val="ru-RU"/>
        </w:rPr>
        <w:t>,</w:t>
      </w:r>
    </w:p>
    <w:p w:rsidR="004171DC" w:rsidRDefault="00646A6E" w:rsidP="00EE3CFB">
      <w:pPr>
        <w:pStyle w:val="Luettelokappale"/>
        <w:numPr>
          <w:ilvl w:val="0"/>
          <w:numId w:val="4"/>
        </w:numPr>
        <w:spacing w:line="360" w:lineRule="auto"/>
        <w:ind w:hanging="72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осуждают </w:t>
      </w:r>
      <w:r w:rsidR="00D1347D" w:rsidRPr="001D68BA">
        <w:rPr>
          <w:rFonts w:ascii="Verdana" w:hAnsi="Verdana"/>
          <w:sz w:val="22"/>
          <w:szCs w:val="22"/>
          <w:lang w:val="ru-RU"/>
        </w:rPr>
        <w:t xml:space="preserve">терроризм во всех </w:t>
      </w:r>
      <w:r w:rsidR="008B2810" w:rsidRPr="001D68BA">
        <w:rPr>
          <w:rFonts w:ascii="Verdana" w:hAnsi="Verdana"/>
          <w:sz w:val="22"/>
          <w:szCs w:val="22"/>
          <w:lang w:val="ru-RU"/>
        </w:rPr>
        <w:t>его формах как общую угрозу нашим</w:t>
      </w:r>
      <w:r w:rsidR="00D1347D" w:rsidRPr="001D68BA">
        <w:rPr>
          <w:rFonts w:ascii="Verdana" w:hAnsi="Verdana"/>
          <w:sz w:val="22"/>
          <w:szCs w:val="22"/>
          <w:lang w:val="ru-RU"/>
        </w:rPr>
        <w:t xml:space="preserve"> граждан</w:t>
      </w:r>
      <w:r w:rsidR="008B2810" w:rsidRPr="001D68BA">
        <w:rPr>
          <w:rFonts w:ascii="Verdana" w:hAnsi="Verdana"/>
          <w:sz w:val="22"/>
          <w:szCs w:val="22"/>
          <w:lang w:val="ru-RU"/>
        </w:rPr>
        <w:t>ам</w:t>
      </w:r>
      <w:r w:rsidR="00D1347D" w:rsidRPr="001D68BA">
        <w:rPr>
          <w:rFonts w:ascii="Verdana" w:hAnsi="Verdana"/>
          <w:sz w:val="22"/>
          <w:szCs w:val="22"/>
          <w:lang w:val="ru-RU"/>
        </w:rPr>
        <w:t xml:space="preserve"> и </w:t>
      </w:r>
      <w:r w:rsidR="008B2810" w:rsidRPr="001D68BA">
        <w:rPr>
          <w:rFonts w:ascii="Verdana" w:hAnsi="Verdana"/>
          <w:sz w:val="22"/>
          <w:szCs w:val="22"/>
          <w:lang w:val="ru-RU"/>
        </w:rPr>
        <w:t>разделяемым</w:t>
      </w:r>
      <w:r w:rsidR="00D1347D" w:rsidRPr="001D68BA">
        <w:rPr>
          <w:rFonts w:ascii="Verdana" w:hAnsi="Verdana"/>
          <w:sz w:val="22"/>
          <w:szCs w:val="22"/>
          <w:lang w:val="ru-RU"/>
        </w:rPr>
        <w:t xml:space="preserve"> нами</w:t>
      </w:r>
      <w:r w:rsidR="008B2810" w:rsidRPr="001D68BA">
        <w:rPr>
          <w:rFonts w:ascii="Verdana" w:hAnsi="Verdana"/>
          <w:sz w:val="22"/>
          <w:szCs w:val="22"/>
          <w:lang w:val="ru-RU"/>
        </w:rPr>
        <w:t xml:space="preserve"> ценностям</w:t>
      </w:r>
      <w:r w:rsidR="00D1347D" w:rsidRPr="001D68BA">
        <w:rPr>
          <w:rFonts w:ascii="Verdana" w:hAnsi="Verdana"/>
          <w:sz w:val="22"/>
          <w:szCs w:val="22"/>
          <w:lang w:val="ru-RU"/>
        </w:rPr>
        <w:t xml:space="preserve">, </w:t>
      </w:r>
    </w:p>
    <w:p w:rsidR="00646A6E" w:rsidRPr="001D68BA" w:rsidRDefault="00646A6E" w:rsidP="00646A6E">
      <w:pPr>
        <w:pStyle w:val="Luettelokappale"/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646A6E" w:rsidRDefault="00D1347D" w:rsidP="00EE3CFB">
      <w:pPr>
        <w:pStyle w:val="Luettelokappale"/>
        <w:numPr>
          <w:ilvl w:val="0"/>
          <w:numId w:val="4"/>
        </w:numPr>
        <w:spacing w:line="360" w:lineRule="auto"/>
        <w:ind w:hanging="720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сожалеют о гибели невинных людей, выражают сочувствие и солидарность с жертвами всех тер</w:t>
      </w:r>
      <w:r w:rsidR="001944D6" w:rsidRPr="001D68BA">
        <w:rPr>
          <w:rFonts w:ascii="Verdana" w:hAnsi="Verdana"/>
          <w:sz w:val="22"/>
          <w:szCs w:val="22"/>
          <w:lang w:val="ru-RU"/>
        </w:rPr>
        <w:t xml:space="preserve">рористических </w:t>
      </w:r>
      <w:r w:rsidRPr="001D68BA">
        <w:rPr>
          <w:rFonts w:ascii="Verdana" w:hAnsi="Verdana"/>
          <w:sz w:val="22"/>
          <w:szCs w:val="22"/>
          <w:lang w:val="ru-RU"/>
        </w:rPr>
        <w:t>актов, их семьями и всеми теми, кто пострадал в э</w:t>
      </w:r>
      <w:r w:rsidR="008B2810" w:rsidRPr="001D68BA">
        <w:rPr>
          <w:rFonts w:ascii="Verdana" w:hAnsi="Verdana"/>
          <w:sz w:val="22"/>
          <w:szCs w:val="22"/>
          <w:lang w:val="ru-RU"/>
        </w:rPr>
        <w:t>тих бесчеловечных</w:t>
      </w:r>
      <w:r w:rsidR="001944D6" w:rsidRPr="001D68BA">
        <w:rPr>
          <w:rFonts w:ascii="Verdana" w:hAnsi="Verdana"/>
          <w:sz w:val="22"/>
          <w:szCs w:val="22"/>
          <w:lang w:val="ru-RU"/>
        </w:rPr>
        <w:t xml:space="preserve"> терактах</w:t>
      </w:r>
      <w:r w:rsidRPr="001D68BA">
        <w:rPr>
          <w:rFonts w:ascii="Verdana" w:hAnsi="Verdana"/>
          <w:sz w:val="22"/>
          <w:szCs w:val="22"/>
          <w:lang w:val="ru-RU"/>
        </w:rPr>
        <w:t>,</w:t>
      </w:r>
    </w:p>
    <w:p w:rsidR="00646A6E" w:rsidRPr="00646A6E" w:rsidRDefault="00646A6E" w:rsidP="00646A6E">
      <w:pPr>
        <w:spacing w:line="360" w:lineRule="auto"/>
        <w:jc w:val="both"/>
        <w:rPr>
          <w:rFonts w:ascii="Verdana" w:hAnsi="Verdana"/>
          <w:lang w:val="ru-RU"/>
        </w:rPr>
      </w:pPr>
    </w:p>
    <w:p w:rsidR="001944D6" w:rsidRPr="001D68BA" w:rsidRDefault="001944D6" w:rsidP="00EE3CFB">
      <w:pPr>
        <w:pStyle w:val="Luettelokappale"/>
        <w:numPr>
          <w:ilvl w:val="0"/>
          <w:numId w:val="4"/>
        </w:numPr>
        <w:spacing w:line="360" w:lineRule="auto"/>
        <w:ind w:hanging="720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выражают крайнюю необходимость в совместной борьбе с этой се</w:t>
      </w:r>
      <w:r w:rsidR="00646A6E">
        <w:rPr>
          <w:rFonts w:ascii="Verdana" w:hAnsi="Verdana"/>
          <w:sz w:val="22"/>
          <w:szCs w:val="22"/>
          <w:lang w:val="ru-RU"/>
        </w:rPr>
        <w:t>рьезной угрозой для наших</w:t>
      </w:r>
      <w:r w:rsidR="004171DC" w:rsidRPr="001D68BA">
        <w:rPr>
          <w:rFonts w:ascii="Verdana" w:hAnsi="Verdana"/>
          <w:sz w:val="22"/>
          <w:szCs w:val="22"/>
          <w:lang w:val="ru-RU"/>
        </w:rPr>
        <w:t xml:space="preserve"> обществ</w:t>
      </w:r>
      <w:r w:rsidR="00B42502">
        <w:rPr>
          <w:rFonts w:ascii="Verdana" w:hAnsi="Verdana"/>
          <w:sz w:val="22"/>
          <w:szCs w:val="22"/>
          <w:lang w:val="ru-RU"/>
        </w:rPr>
        <w:t xml:space="preserve"> и отстаивании</w:t>
      </w:r>
      <w:r w:rsidR="00646A6E" w:rsidRPr="00646A6E">
        <w:rPr>
          <w:rFonts w:ascii="Verdana" w:hAnsi="Verdana"/>
          <w:sz w:val="22"/>
          <w:szCs w:val="22"/>
          <w:lang w:val="ru-RU"/>
        </w:rPr>
        <w:t xml:space="preserve"> наши</w:t>
      </w:r>
      <w:r w:rsidR="00B42502">
        <w:rPr>
          <w:rFonts w:ascii="Verdana" w:hAnsi="Verdana"/>
          <w:sz w:val="22"/>
          <w:szCs w:val="22"/>
          <w:lang w:val="ru-RU"/>
        </w:rPr>
        <w:t>х демократических ценностей</w:t>
      </w:r>
      <w:r w:rsidR="00646A6E" w:rsidRPr="00646A6E">
        <w:rPr>
          <w:rFonts w:ascii="Verdana" w:hAnsi="Verdana"/>
          <w:sz w:val="22"/>
          <w:szCs w:val="22"/>
          <w:lang w:val="ru-RU"/>
        </w:rPr>
        <w:t>, по</w:t>
      </w:r>
      <w:r w:rsidR="00646A6E">
        <w:rPr>
          <w:rFonts w:ascii="Verdana" w:hAnsi="Verdana"/>
          <w:sz w:val="22"/>
          <w:szCs w:val="22"/>
          <w:lang w:val="ru-RU"/>
        </w:rPr>
        <w:t xml:space="preserve">дчеркивая при </w:t>
      </w:r>
      <w:r w:rsidR="004D029E">
        <w:rPr>
          <w:rFonts w:ascii="Verdana" w:hAnsi="Verdana"/>
          <w:sz w:val="22"/>
          <w:szCs w:val="22"/>
          <w:lang w:val="ru-RU"/>
        </w:rPr>
        <w:t>этом, что эта борьба должна соблюд</w:t>
      </w:r>
      <w:r w:rsidR="00646A6E">
        <w:rPr>
          <w:rFonts w:ascii="Verdana" w:hAnsi="Verdana"/>
          <w:sz w:val="22"/>
          <w:szCs w:val="22"/>
          <w:lang w:val="ru-RU"/>
        </w:rPr>
        <w:t>ать верховенство закона, а также</w:t>
      </w:r>
      <w:r w:rsidR="00646A6E" w:rsidRPr="00646A6E">
        <w:rPr>
          <w:rFonts w:ascii="Verdana" w:hAnsi="Verdana"/>
          <w:sz w:val="22"/>
          <w:szCs w:val="22"/>
          <w:lang w:val="ru-RU"/>
        </w:rPr>
        <w:t xml:space="preserve"> </w:t>
      </w:r>
      <w:r w:rsidR="00814592" w:rsidRPr="004D029E">
        <w:rPr>
          <w:rFonts w:ascii="Verdana" w:hAnsi="Verdana"/>
          <w:sz w:val="22"/>
          <w:szCs w:val="22"/>
          <w:lang w:val="ru-RU"/>
        </w:rPr>
        <w:t>гражданские права</w:t>
      </w:r>
      <w:r w:rsidR="00814592">
        <w:rPr>
          <w:rFonts w:ascii="Verdana" w:hAnsi="Verdana"/>
          <w:sz w:val="22"/>
          <w:szCs w:val="22"/>
          <w:lang w:val="ru-RU"/>
        </w:rPr>
        <w:t xml:space="preserve"> и </w:t>
      </w:r>
      <w:r w:rsidR="00646A6E" w:rsidRPr="00646A6E">
        <w:rPr>
          <w:rFonts w:ascii="Verdana" w:hAnsi="Verdana"/>
          <w:sz w:val="22"/>
          <w:szCs w:val="22"/>
          <w:lang w:val="ru-RU"/>
        </w:rPr>
        <w:t>прав</w:t>
      </w:r>
      <w:r w:rsidR="00646A6E">
        <w:rPr>
          <w:rFonts w:ascii="Verdana" w:hAnsi="Verdana"/>
          <w:sz w:val="22"/>
          <w:szCs w:val="22"/>
          <w:lang w:val="ru-RU"/>
        </w:rPr>
        <w:t>а</w:t>
      </w:r>
      <w:r w:rsidR="004D029E">
        <w:rPr>
          <w:rFonts w:ascii="Verdana" w:hAnsi="Verdana"/>
          <w:sz w:val="22"/>
          <w:szCs w:val="22"/>
          <w:lang w:val="ru-RU"/>
        </w:rPr>
        <w:t xml:space="preserve"> человека</w:t>
      </w:r>
      <w:r w:rsidRPr="001D68BA">
        <w:rPr>
          <w:rFonts w:ascii="Verdana" w:hAnsi="Verdana"/>
          <w:sz w:val="22"/>
          <w:szCs w:val="22"/>
          <w:lang w:val="ru-RU"/>
        </w:rPr>
        <w:t>,</w:t>
      </w:r>
    </w:p>
    <w:p w:rsidR="00E04ADA" w:rsidRPr="0006788C" w:rsidRDefault="00E04ADA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E04ADA" w:rsidRDefault="001944D6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lang w:val="ru-RU"/>
        </w:rPr>
        <w:lastRenderedPageBreak/>
        <w:t>обсуждая Сотрудниче</w:t>
      </w:r>
      <w:r w:rsidR="000C0FE6">
        <w:rPr>
          <w:rFonts w:ascii="Verdana" w:hAnsi="Verdana"/>
          <w:lang w:val="ru-RU"/>
        </w:rPr>
        <w:t>ств</w:t>
      </w:r>
      <w:r w:rsidR="001567E8">
        <w:rPr>
          <w:rFonts w:ascii="Verdana" w:hAnsi="Verdana"/>
          <w:lang w:val="ru-RU"/>
        </w:rPr>
        <w:t>о в регионе Балтийского моря;</w:t>
      </w:r>
      <w:r w:rsidRPr="0006788C">
        <w:rPr>
          <w:rFonts w:ascii="Verdana" w:hAnsi="Verdana"/>
          <w:lang w:val="ru-RU"/>
        </w:rPr>
        <w:t xml:space="preserve"> </w:t>
      </w:r>
      <w:r w:rsidR="00814592">
        <w:rPr>
          <w:rFonts w:ascii="Verdana" w:hAnsi="Verdana"/>
          <w:lang w:val="ru-RU"/>
        </w:rPr>
        <w:t xml:space="preserve">Инновации и </w:t>
      </w:r>
      <w:r w:rsidRPr="0006788C">
        <w:rPr>
          <w:rFonts w:ascii="Verdana" w:hAnsi="Verdana"/>
          <w:lang w:val="ru-RU"/>
        </w:rPr>
        <w:t>Конкурентоспособность в регионе Балтийского</w:t>
      </w:r>
      <w:r w:rsidR="006B7A19" w:rsidRPr="0006788C">
        <w:rPr>
          <w:rFonts w:ascii="Verdana" w:hAnsi="Verdana"/>
          <w:lang w:val="ru-RU"/>
        </w:rPr>
        <w:t xml:space="preserve"> </w:t>
      </w:r>
      <w:r w:rsidR="00792BF2">
        <w:rPr>
          <w:rFonts w:ascii="Verdana" w:hAnsi="Verdana"/>
          <w:lang w:val="ru-RU"/>
        </w:rPr>
        <w:t xml:space="preserve">моря, </w:t>
      </w:r>
      <w:r w:rsidR="00E04ADA" w:rsidRPr="0006788C">
        <w:rPr>
          <w:rFonts w:ascii="Verdana" w:hAnsi="Verdana"/>
          <w:lang w:val="ru-RU"/>
        </w:rPr>
        <w:t>увязывая</w:t>
      </w:r>
      <w:r w:rsidRPr="0006788C">
        <w:rPr>
          <w:rFonts w:ascii="Verdana" w:hAnsi="Verdana"/>
          <w:lang w:val="ru-RU"/>
        </w:rPr>
        <w:t xml:space="preserve"> Образование и Рынок</w:t>
      </w:r>
      <w:r w:rsidR="001567E8">
        <w:rPr>
          <w:rFonts w:ascii="Verdana" w:hAnsi="Verdana"/>
          <w:lang w:val="ru-RU"/>
        </w:rPr>
        <w:t xml:space="preserve"> труда; возможности Трудоустройства;</w:t>
      </w:r>
      <w:r w:rsidR="005A4022" w:rsidRPr="0006788C">
        <w:rPr>
          <w:rFonts w:ascii="Verdana" w:hAnsi="Verdana"/>
          <w:lang w:val="ru-RU"/>
        </w:rPr>
        <w:t xml:space="preserve"> Мобильность рабочей силы и Безработицу</w:t>
      </w:r>
      <w:r w:rsidRPr="0006788C">
        <w:rPr>
          <w:rFonts w:ascii="Verdana" w:hAnsi="Verdana"/>
          <w:lang w:val="ru-RU"/>
        </w:rPr>
        <w:t xml:space="preserve"> среди молодежи</w:t>
      </w:r>
      <w:r w:rsidR="005A4022" w:rsidRPr="0006788C">
        <w:rPr>
          <w:rFonts w:ascii="Verdana" w:hAnsi="Verdana"/>
          <w:lang w:val="ru-RU"/>
        </w:rPr>
        <w:t>, а также Устойчивый туризм</w:t>
      </w:r>
      <w:r w:rsidRPr="0006788C">
        <w:rPr>
          <w:rFonts w:ascii="Verdana" w:hAnsi="Verdana"/>
          <w:lang w:val="ru-RU"/>
        </w:rPr>
        <w:t>,</w:t>
      </w:r>
    </w:p>
    <w:p w:rsidR="00380131" w:rsidRPr="0006788C" w:rsidRDefault="00380131" w:rsidP="00400682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5A4022" w:rsidRPr="001D68BA" w:rsidRDefault="001567E8" w:rsidP="008F079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на фоне Серебряного ю</w:t>
      </w:r>
      <w:r w:rsidR="005A4022" w:rsidRPr="001D68BA">
        <w:rPr>
          <w:rFonts w:ascii="Verdana" w:hAnsi="Verdana"/>
          <w:sz w:val="22"/>
          <w:szCs w:val="22"/>
          <w:lang w:val="ru-RU"/>
        </w:rPr>
        <w:t>билея ПКБМ, признавая модельный характер Парламентской конференции Балтийского моря в качестве площадки</w:t>
      </w:r>
      <w:r w:rsidR="00E04ADA" w:rsidRPr="001D68BA">
        <w:rPr>
          <w:rFonts w:ascii="Verdana" w:hAnsi="Verdana"/>
          <w:sz w:val="22"/>
          <w:szCs w:val="22"/>
          <w:lang w:val="ru-RU"/>
        </w:rPr>
        <w:t xml:space="preserve"> </w:t>
      </w:r>
      <w:r w:rsidR="005A4022" w:rsidRPr="001D68BA">
        <w:rPr>
          <w:rFonts w:ascii="Verdana" w:hAnsi="Verdana"/>
          <w:sz w:val="22"/>
          <w:szCs w:val="22"/>
          <w:lang w:val="ru-RU"/>
        </w:rPr>
        <w:t>межпарламентского сотрудничества в регионе в условиях нынешнего политического климата;</w:t>
      </w:r>
    </w:p>
    <w:p w:rsidR="006B7A19" w:rsidRPr="001D68BA" w:rsidRDefault="006B7A19" w:rsidP="004D029E">
      <w:pPr>
        <w:spacing w:after="0" w:line="360" w:lineRule="auto"/>
        <w:ind w:left="709" w:hanging="283"/>
        <w:jc w:val="both"/>
        <w:rPr>
          <w:rFonts w:ascii="Verdana" w:hAnsi="Verdana"/>
          <w:lang w:val="ru-RU"/>
        </w:rPr>
      </w:pPr>
    </w:p>
    <w:p w:rsidR="00814592" w:rsidRDefault="00606C33" w:rsidP="00814592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привержены адаптировать опыт</w:t>
      </w:r>
      <w:r w:rsidR="004777E1" w:rsidRPr="001D68BA">
        <w:rPr>
          <w:rFonts w:ascii="Verdana" w:hAnsi="Verdana"/>
          <w:sz w:val="22"/>
          <w:szCs w:val="22"/>
          <w:lang w:val="ru-RU"/>
        </w:rPr>
        <w:t xml:space="preserve"> прошлого к общему будущему таким образом, что интеграция региона Балтийского моря будет продолжаться при сохранении региональной самобытности;</w:t>
      </w:r>
    </w:p>
    <w:p w:rsidR="00814592" w:rsidRPr="00814592" w:rsidRDefault="00814592" w:rsidP="00814592">
      <w:pPr>
        <w:pStyle w:val="Luettelokappale"/>
        <w:rPr>
          <w:rFonts w:ascii="Verdana" w:hAnsi="Verdana"/>
          <w:lang w:val="ru-RU"/>
        </w:rPr>
      </w:pPr>
    </w:p>
    <w:p w:rsidR="00814592" w:rsidRDefault="004D029E" w:rsidP="00814592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убеждены, что уважение</w:t>
      </w:r>
      <w:r w:rsidR="00814592">
        <w:rPr>
          <w:rFonts w:ascii="Verdana" w:hAnsi="Verdana"/>
          <w:sz w:val="22"/>
          <w:szCs w:val="22"/>
          <w:lang w:val="ru-RU"/>
        </w:rPr>
        <w:t xml:space="preserve"> </w:t>
      </w:r>
      <w:r w:rsidR="00814592" w:rsidRPr="00814592">
        <w:rPr>
          <w:rFonts w:ascii="Verdana" w:hAnsi="Verdana"/>
          <w:sz w:val="22"/>
          <w:szCs w:val="22"/>
          <w:lang w:val="ru-RU"/>
        </w:rPr>
        <w:t>п</w:t>
      </w:r>
      <w:r>
        <w:rPr>
          <w:rFonts w:ascii="Verdana" w:hAnsi="Verdana"/>
          <w:sz w:val="22"/>
          <w:szCs w:val="22"/>
          <w:lang w:val="ru-RU"/>
        </w:rPr>
        <w:t>рав меньшинств обеспечит преимущества</w:t>
      </w:r>
      <w:r w:rsidR="007E6113">
        <w:rPr>
          <w:rFonts w:ascii="Verdana" w:hAnsi="Verdana"/>
          <w:sz w:val="22"/>
          <w:szCs w:val="22"/>
          <w:lang w:val="ru-RU"/>
        </w:rPr>
        <w:t xml:space="preserve"> всем регионам</w:t>
      </w:r>
      <w:r>
        <w:rPr>
          <w:rFonts w:ascii="Verdana" w:hAnsi="Verdana"/>
          <w:sz w:val="22"/>
          <w:szCs w:val="22"/>
          <w:lang w:val="ru-RU"/>
        </w:rPr>
        <w:t xml:space="preserve"> вокруг</w:t>
      </w:r>
      <w:r w:rsidR="00814592" w:rsidRPr="00814592">
        <w:rPr>
          <w:rFonts w:ascii="Verdana" w:hAnsi="Verdana"/>
          <w:sz w:val="22"/>
          <w:szCs w:val="22"/>
          <w:lang w:val="ru-RU"/>
        </w:rPr>
        <w:t xml:space="preserve"> Балтийского моря;</w:t>
      </w:r>
    </w:p>
    <w:p w:rsidR="004D029E" w:rsidRPr="004D029E" w:rsidRDefault="004D029E" w:rsidP="004D029E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E04ADA" w:rsidRPr="001D68BA" w:rsidRDefault="004777E1" w:rsidP="008F079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приветствуя</w:t>
      </w:r>
      <w:r w:rsidR="0027235C" w:rsidRPr="001D68BA">
        <w:rPr>
          <w:rFonts w:ascii="Verdana" w:hAnsi="Verdana"/>
          <w:sz w:val="22"/>
          <w:szCs w:val="22"/>
          <w:lang w:val="ru-RU"/>
        </w:rPr>
        <w:t xml:space="preserve"> то</w:t>
      </w:r>
      <w:r w:rsidRPr="001D68BA">
        <w:rPr>
          <w:rFonts w:ascii="Verdana" w:hAnsi="Verdana"/>
          <w:sz w:val="22"/>
          <w:szCs w:val="22"/>
          <w:lang w:val="ru-RU"/>
        </w:rPr>
        <w:t>, что имплементация резолюций Парламентской конференции</w:t>
      </w:r>
      <w:r w:rsidR="0007241A" w:rsidRPr="001D68BA">
        <w:rPr>
          <w:rFonts w:ascii="Verdana" w:hAnsi="Verdana"/>
          <w:sz w:val="22"/>
          <w:szCs w:val="22"/>
          <w:lang w:val="ru-RU"/>
        </w:rPr>
        <w:t xml:space="preserve"> Балтийского моря </w:t>
      </w:r>
      <w:r w:rsidR="00E62702">
        <w:rPr>
          <w:rFonts w:ascii="Verdana" w:hAnsi="Verdana"/>
          <w:sz w:val="22"/>
          <w:szCs w:val="22"/>
          <w:lang w:val="ru-RU"/>
        </w:rPr>
        <w:t xml:space="preserve">постепенно </w:t>
      </w:r>
      <w:r w:rsidR="0007241A" w:rsidRPr="001D68BA">
        <w:rPr>
          <w:rFonts w:ascii="Verdana" w:hAnsi="Verdana"/>
          <w:sz w:val="22"/>
          <w:szCs w:val="22"/>
          <w:lang w:val="ru-RU"/>
        </w:rPr>
        <w:t>приобретает</w:t>
      </w:r>
      <w:r w:rsidRPr="001D68BA">
        <w:rPr>
          <w:rFonts w:ascii="Verdana" w:hAnsi="Verdana"/>
          <w:sz w:val="22"/>
          <w:szCs w:val="22"/>
          <w:lang w:val="ru-RU"/>
        </w:rPr>
        <w:t xml:space="preserve"> </w:t>
      </w:r>
      <w:r w:rsidR="00B42502">
        <w:rPr>
          <w:rFonts w:ascii="Verdana" w:hAnsi="Verdana"/>
          <w:sz w:val="22"/>
          <w:szCs w:val="22"/>
          <w:lang w:val="ru-RU"/>
        </w:rPr>
        <w:t xml:space="preserve">все </w:t>
      </w:r>
      <w:r w:rsidRPr="001D68BA">
        <w:rPr>
          <w:rFonts w:ascii="Verdana" w:hAnsi="Verdana"/>
          <w:sz w:val="22"/>
          <w:szCs w:val="22"/>
          <w:lang w:val="ru-RU"/>
        </w:rPr>
        <w:t>более всеобъемлющий характер;</w:t>
      </w:r>
    </w:p>
    <w:p w:rsidR="004171DC" w:rsidRPr="001D68BA" w:rsidRDefault="004171DC" w:rsidP="00400682">
      <w:pPr>
        <w:spacing w:after="0" w:line="360" w:lineRule="auto"/>
        <w:ind w:left="709" w:hanging="283"/>
        <w:jc w:val="both"/>
        <w:rPr>
          <w:rFonts w:ascii="Verdana" w:hAnsi="Verdana"/>
          <w:lang w:val="ru-RU"/>
        </w:rPr>
      </w:pPr>
    </w:p>
    <w:p w:rsidR="005A4022" w:rsidRPr="001D68BA" w:rsidRDefault="0007241A" w:rsidP="008F079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подтверждая важность Повестки дня Организации Объединенных Наций в области устойчивого развития на период до 2030 года, которая посвящена людям, защите планеты, процветанию в гармонии с природой, миру и парт</w:t>
      </w:r>
      <w:r w:rsidR="0027235C" w:rsidRPr="001D68BA">
        <w:rPr>
          <w:rFonts w:ascii="Verdana" w:hAnsi="Verdana"/>
          <w:sz w:val="22"/>
          <w:szCs w:val="22"/>
          <w:lang w:val="ru-RU"/>
        </w:rPr>
        <w:t>нерству, а также веря</w:t>
      </w:r>
      <w:r w:rsidR="00180E63" w:rsidRPr="001D68BA">
        <w:rPr>
          <w:rFonts w:ascii="Verdana" w:hAnsi="Verdana"/>
          <w:sz w:val="22"/>
          <w:szCs w:val="22"/>
          <w:lang w:val="ru-RU"/>
        </w:rPr>
        <w:t xml:space="preserve"> </w:t>
      </w:r>
      <w:r w:rsidRPr="001D68BA">
        <w:rPr>
          <w:rFonts w:ascii="Verdana" w:hAnsi="Verdana"/>
          <w:sz w:val="22"/>
          <w:szCs w:val="22"/>
          <w:lang w:val="ru-RU"/>
        </w:rPr>
        <w:t>в необходимость реализации 17 целей устойчивого развития, ос</w:t>
      </w:r>
      <w:r w:rsidR="00180E63" w:rsidRPr="001D68BA">
        <w:rPr>
          <w:rFonts w:ascii="Verdana" w:hAnsi="Verdana"/>
          <w:sz w:val="22"/>
          <w:szCs w:val="22"/>
          <w:lang w:val="ru-RU"/>
        </w:rPr>
        <w:t>обенно</w:t>
      </w:r>
      <w:r w:rsidR="0027235C" w:rsidRPr="001D68BA">
        <w:rPr>
          <w:rFonts w:ascii="Verdana" w:hAnsi="Verdana"/>
          <w:sz w:val="22"/>
          <w:szCs w:val="22"/>
          <w:lang w:val="ru-RU"/>
        </w:rPr>
        <w:t xml:space="preserve"> цели 14, которая </w:t>
      </w:r>
      <w:r w:rsidR="00180E63" w:rsidRPr="001D68BA">
        <w:rPr>
          <w:rFonts w:ascii="Verdana" w:hAnsi="Verdana"/>
          <w:sz w:val="22"/>
          <w:szCs w:val="22"/>
          <w:lang w:val="ru-RU"/>
        </w:rPr>
        <w:t>ориентирована</w:t>
      </w:r>
      <w:r w:rsidRPr="001D68BA">
        <w:rPr>
          <w:rFonts w:ascii="Verdana" w:hAnsi="Verdana"/>
          <w:sz w:val="22"/>
          <w:szCs w:val="22"/>
          <w:lang w:val="ru-RU"/>
        </w:rPr>
        <w:t xml:space="preserve"> на сохранение и устойчивое использование океанов, морей и морских ресурсов в интересах устойчивого развития;</w:t>
      </w:r>
    </w:p>
    <w:p w:rsidR="00180E63" w:rsidRPr="001D68BA" w:rsidRDefault="00180E63" w:rsidP="00400682">
      <w:pPr>
        <w:spacing w:after="0" w:line="360" w:lineRule="auto"/>
        <w:ind w:left="709" w:hanging="283"/>
        <w:jc w:val="both"/>
        <w:rPr>
          <w:rFonts w:ascii="Verdana" w:hAnsi="Verdana"/>
          <w:lang w:val="ru-RU"/>
        </w:rPr>
      </w:pPr>
    </w:p>
    <w:p w:rsidR="00180E63" w:rsidRPr="001D68BA" w:rsidRDefault="00180E63" w:rsidP="008F079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приветствуя при</w:t>
      </w:r>
      <w:r w:rsidR="00606C33" w:rsidRPr="001D68BA">
        <w:rPr>
          <w:rFonts w:ascii="Verdana" w:hAnsi="Verdana"/>
          <w:sz w:val="22"/>
          <w:szCs w:val="22"/>
          <w:lang w:val="ru-RU"/>
        </w:rPr>
        <w:t>нятие Варшавской декларации -</w:t>
      </w:r>
      <w:r w:rsidR="0076522B" w:rsidRPr="001D68BA">
        <w:rPr>
          <w:rFonts w:ascii="Verdana" w:hAnsi="Verdana"/>
          <w:sz w:val="22"/>
          <w:szCs w:val="22"/>
          <w:lang w:val="ru-RU"/>
        </w:rPr>
        <w:t xml:space="preserve"> Р</w:t>
      </w:r>
      <w:r w:rsidRPr="001D68BA">
        <w:rPr>
          <w:rFonts w:ascii="Verdana" w:hAnsi="Verdana"/>
          <w:sz w:val="22"/>
          <w:szCs w:val="22"/>
          <w:lang w:val="ru-RU"/>
        </w:rPr>
        <w:t>егиональные ответы на глобальные вызовы</w:t>
      </w:r>
      <w:r w:rsidR="00606C33" w:rsidRPr="001D68BA">
        <w:rPr>
          <w:rFonts w:ascii="Verdana" w:hAnsi="Verdana"/>
          <w:sz w:val="22"/>
          <w:szCs w:val="22"/>
          <w:lang w:val="ru-RU"/>
        </w:rPr>
        <w:t xml:space="preserve"> -</w:t>
      </w:r>
      <w:r w:rsidRPr="001D68BA">
        <w:rPr>
          <w:rFonts w:ascii="Verdana" w:hAnsi="Verdana"/>
          <w:sz w:val="22"/>
          <w:szCs w:val="22"/>
          <w:lang w:val="ru-RU"/>
        </w:rPr>
        <w:t xml:space="preserve"> на совещании заместителей министров иностранных дел Совета государств Балтийского моря (СГБМ) в Варшаве 8 июня 2016 года;</w:t>
      </w:r>
    </w:p>
    <w:p w:rsidR="00180E63" w:rsidRPr="001D68BA" w:rsidRDefault="00180E63" w:rsidP="008F0798">
      <w:pPr>
        <w:spacing w:line="360" w:lineRule="auto"/>
        <w:ind w:left="709" w:hanging="283"/>
        <w:jc w:val="both"/>
        <w:rPr>
          <w:rFonts w:ascii="Verdana" w:hAnsi="Verdana"/>
          <w:lang w:val="ru-RU"/>
        </w:rPr>
      </w:pPr>
    </w:p>
    <w:p w:rsidR="009A629B" w:rsidRDefault="00F30213" w:rsidP="009A629B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lastRenderedPageBreak/>
        <w:t>привет</w:t>
      </w:r>
      <w:r w:rsidR="00606C33" w:rsidRPr="001D68BA">
        <w:rPr>
          <w:rFonts w:ascii="Verdana" w:hAnsi="Verdana"/>
          <w:sz w:val="22"/>
          <w:szCs w:val="22"/>
          <w:lang w:val="ru-RU"/>
        </w:rPr>
        <w:t>с</w:t>
      </w:r>
      <w:r w:rsidR="00486184" w:rsidRPr="001D68BA">
        <w:rPr>
          <w:rFonts w:ascii="Verdana" w:hAnsi="Verdana"/>
          <w:sz w:val="22"/>
          <w:szCs w:val="22"/>
          <w:lang w:val="ru-RU"/>
        </w:rPr>
        <w:t xml:space="preserve">твуя принятие Декларации </w:t>
      </w:r>
      <w:proofErr w:type="spellStart"/>
      <w:r w:rsidR="00486184" w:rsidRPr="001D68BA">
        <w:rPr>
          <w:rFonts w:ascii="Verdana" w:hAnsi="Verdana"/>
          <w:sz w:val="22"/>
          <w:szCs w:val="22"/>
          <w:lang w:val="ru-RU"/>
        </w:rPr>
        <w:t>Baltic</w:t>
      </w:r>
      <w:proofErr w:type="spellEnd"/>
      <w:r w:rsidR="00606C33" w:rsidRPr="001D68BA">
        <w:rPr>
          <w:rFonts w:ascii="Verdana" w:hAnsi="Verdana"/>
          <w:sz w:val="22"/>
          <w:szCs w:val="22"/>
          <w:lang w:val="ru-RU"/>
        </w:rPr>
        <w:t xml:space="preserve"> 2030 -</w:t>
      </w:r>
      <w:r w:rsidRPr="001D68BA">
        <w:rPr>
          <w:rFonts w:ascii="Verdana" w:hAnsi="Verdana"/>
          <w:sz w:val="22"/>
          <w:szCs w:val="22"/>
          <w:lang w:val="ru-RU"/>
        </w:rPr>
        <w:t xml:space="preserve"> </w:t>
      </w:r>
      <w:r w:rsidR="00791A16" w:rsidRPr="001D68BA">
        <w:rPr>
          <w:rFonts w:ascii="Verdana" w:hAnsi="Verdana"/>
          <w:sz w:val="22"/>
          <w:szCs w:val="22"/>
          <w:lang w:val="ru-RU"/>
        </w:rPr>
        <w:t>П</w:t>
      </w:r>
      <w:r w:rsidRPr="001D68BA">
        <w:rPr>
          <w:rFonts w:ascii="Verdana" w:hAnsi="Verdana"/>
          <w:sz w:val="22"/>
          <w:szCs w:val="22"/>
          <w:lang w:val="ru-RU"/>
        </w:rPr>
        <w:t>одтверждая приверженность устойчивому разв</w:t>
      </w:r>
      <w:r w:rsidR="00606C33" w:rsidRPr="001D68BA">
        <w:rPr>
          <w:rFonts w:ascii="Verdana" w:hAnsi="Verdana"/>
          <w:sz w:val="22"/>
          <w:szCs w:val="22"/>
          <w:lang w:val="ru-RU"/>
        </w:rPr>
        <w:t>итию в регионе Балтийского моря -принятой</w:t>
      </w:r>
      <w:r w:rsidRPr="001D68BA">
        <w:rPr>
          <w:rFonts w:ascii="Verdana" w:hAnsi="Verdana"/>
          <w:sz w:val="22"/>
          <w:szCs w:val="22"/>
          <w:lang w:val="ru-RU"/>
        </w:rPr>
        <w:t xml:space="preserve"> верховными представителями государственных структур СГБМ, ответственных за устойчивое развитие, 6 июня 2016 года;</w:t>
      </w:r>
    </w:p>
    <w:p w:rsidR="009A629B" w:rsidRPr="009A629B" w:rsidRDefault="009A629B" w:rsidP="009A629B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125258" w:rsidRDefault="009A629B" w:rsidP="0012525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приветствуя принятие </w:t>
      </w:r>
      <w:r w:rsidRPr="009A629B">
        <w:rPr>
          <w:rFonts w:ascii="Verdana" w:hAnsi="Verdana"/>
          <w:sz w:val="22"/>
          <w:szCs w:val="22"/>
          <w:lang w:val="ru-RU"/>
        </w:rPr>
        <w:t xml:space="preserve">выводов </w:t>
      </w:r>
      <w:r>
        <w:rPr>
          <w:rFonts w:ascii="Verdana" w:hAnsi="Verdana"/>
          <w:sz w:val="22"/>
          <w:szCs w:val="22"/>
          <w:lang w:val="ru-RU"/>
        </w:rPr>
        <w:t>Председательства Конференции министров науки</w:t>
      </w:r>
      <w:r w:rsidRPr="009A629B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СГБМ </w:t>
      </w:r>
      <w:r w:rsidRPr="009A629B">
        <w:rPr>
          <w:rFonts w:ascii="Verdana" w:hAnsi="Verdana"/>
          <w:sz w:val="22"/>
          <w:szCs w:val="22"/>
          <w:lang w:val="ru-RU"/>
        </w:rPr>
        <w:t>под назв</w:t>
      </w:r>
      <w:r w:rsidR="00125258">
        <w:rPr>
          <w:rFonts w:ascii="Verdana" w:hAnsi="Verdana"/>
          <w:sz w:val="22"/>
          <w:szCs w:val="22"/>
          <w:lang w:val="ru-RU"/>
        </w:rPr>
        <w:t>анием Балтийская Наука -</w:t>
      </w:r>
      <w:r w:rsidR="00B42502">
        <w:rPr>
          <w:rFonts w:ascii="Verdana" w:hAnsi="Verdana"/>
          <w:sz w:val="22"/>
          <w:szCs w:val="22"/>
          <w:lang w:val="ru-RU"/>
        </w:rPr>
        <w:t xml:space="preserve"> Возобновление приверженности с</w:t>
      </w:r>
      <w:r>
        <w:rPr>
          <w:rFonts w:ascii="Verdana" w:hAnsi="Verdana"/>
          <w:sz w:val="22"/>
          <w:szCs w:val="22"/>
          <w:lang w:val="ru-RU"/>
        </w:rPr>
        <w:t xml:space="preserve">овместным действиям в </w:t>
      </w:r>
      <w:r w:rsidR="00400682">
        <w:rPr>
          <w:rFonts w:ascii="Verdana" w:hAnsi="Verdana"/>
          <w:sz w:val="22"/>
          <w:szCs w:val="22"/>
          <w:lang w:val="ru-RU"/>
        </w:rPr>
        <w:t xml:space="preserve">области </w:t>
      </w:r>
      <w:r w:rsidR="00B42502">
        <w:rPr>
          <w:rFonts w:ascii="Verdana" w:hAnsi="Verdana"/>
          <w:sz w:val="22"/>
          <w:szCs w:val="22"/>
          <w:lang w:val="ru-RU"/>
        </w:rPr>
        <w:t>науки/и</w:t>
      </w:r>
      <w:r w:rsidR="00400682">
        <w:rPr>
          <w:rFonts w:ascii="Verdana" w:hAnsi="Verdana"/>
          <w:sz w:val="22"/>
          <w:szCs w:val="22"/>
          <w:lang w:val="ru-RU"/>
        </w:rPr>
        <w:t>сследований</w:t>
      </w:r>
      <w:r w:rsidRPr="009A629B">
        <w:rPr>
          <w:rFonts w:ascii="Verdana" w:hAnsi="Verdana"/>
          <w:sz w:val="22"/>
          <w:szCs w:val="22"/>
          <w:lang w:val="ru-RU"/>
        </w:rPr>
        <w:t xml:space="preserve"> в регионе Балтийского моря </w:t>
      </w:r>
      <w:r w:rsidR="00B42502">
        <w:rPr>
          <w:rFonts w:ascii="Verdana" w:hAnsi="Verdana"/>
          <w:sz w:val="22"/>
          <w:szCs w:val="22"/>
          <w:lang w:val="ru-RU"/>
        </w:rPr>
        <w:t xml:space="preserve">- </w:t>
      </w:r>
      <w:r w:rsidRPr="009A629B">
        <w:rPr>
          <w:rFonts w:ascii="Verdana" w:hAnsi="Verdana"/>
          <w:sz w:val="22"/>
          <w:szCs w:val="22"/>
          <w:lang w:val="ru-RU"/>
        </w:rPr>
        <w:t>в Кракове, 16 июня 2016 года</w:t>
      </w:r>
      <w:r w:rsidR="00125258">
        <w:rPr>
          <w:rFonts w:ascii="Verdana" w:hAnsi="Verdana"/>
          <w:sz w:val="22"/>
          <w:szCs w:val="22"/>
          <w:lang w:val="ru-RU"/>
        </w:rPr>
        <w:t>;</w:t>
      </w:r>
    </w:p>
    <w:p w:rsidR="00125258" w:rsidRPr="00125258" w:rsidRDefault="00125258" w:rsidP="00125258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F30213" w:rsidRPr="001D68BA" w:rsidRDefault="00F30213" w:rsidP="008F0798">
      <w:pPr>
        <w:pStyle w:val="Luettelokappale"/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/>
          <w:sz w:val="22"/>
          <w:szCs w:val="22"/>
          <w:lang w:val="ru-RU"/>
        </w:rPr>
      </w:pPr>
      <w:r w:rsidRPr="001D68BA">
        <w:rPr>
          <w:rFonts w:ascii="Verdana" w:hAnsi="Verdana"/>
          <w:sz w:val="22"/>
          <w:szCs w:val="22"/>
          <w:lang w:val="ru-RU"/>
        </w:rPr>
        <w:t>приветствуя решение Международной</w:t>
      </w:r>
      <w:r w:rsidR="00486184" w:rsidRPr="001D68BA">
        <w:rPr>
          <w:rFonts w:ascii="Verdana" w:hAnsi="Verdana"/>
          <w:sz w:val="22"/>
          <w:szCs w:val="22"/>
          <w:lang w:val="ru-RU"/>
        </w:rPr>
        <w:t xml:space="preserve"> морской организации (ИМО)</w:t>
      </w:r>
      <w:r w:rsidRPr="001D68BA">
        <w:rPr>
          <w:rFonts w:ascii="Verdana" w:hAnsi="Verdana"/>
          <w:sz w:val="22"/>
          <w:szCs w:val="22"/>
          <w:lang w:val="ru-RU"/>
        </w:rPr>
        <w:t>, что специальная зона Балтийского моря для сброса сточных вод с пассажирских судов</w:t>
      </w:r>
      <w:r w:rsidR="00791A16" w:rsidRPr="001D68BA">
        <w:rPr>
          <w:rFonts w:ascii="Verdana" w:hAnsi="Verdana"/>
          <w:sz w:val="22"/>
          <w:szCs w:val="22"/>
          <w:lang w:val="ru-RU"/>
        </w:rPr>
        <w:t>, согласно Приложению IV,</w:t>
      </w:r>
      <w:r w:rsidR="00C45F34" w:rsidRPr="001D68BA">
        <w:rPr>
          <w:rFonts w:ascii="Verdana" w:hAnsi="Verdana"/>
          <w:sz w:val="22"/>
          <w:szCs w:val="22"/>
          <w:lang w:val="ru-RU"/>
        </w:rPr>
        <w:t xml:space="preserve"> или</w:t>
      </w:r>
      <w:r w:rsidRPr="001D68BA">
        <w:rPr>
          <w:rFonts w:ascii="Verdana" w:hAnsi="Verdana"/>
          <w:sz w:val="22"/>
          <w:szCs w:val="22"/>
          <w:lang w:val="ru-RU"/>
        </w:rPr>
        <w:t xml:space="preserve"> Конвенции МАРПОЛ</w:t>
      </w:r>
      <w:r w:rsidR="00C45F34" w:rsidRPr="001D68BA">
        <w:rPr>
          <w:rFonts w:ascii="Verdana" w:hAnsi="Verdana"/>
          <w:sz w:val="22"/>
          <w:szCs w:val="22"/>
          <w:lang w:val="ru-RU"/>
        </w:rPr>
        <w:t xml:space="preserve">, вступит в силу </w:t>
      </w:r>
      <w:r w:rsidR="00F97D71" w:rsidRPr="001D68BA">
        <w:rPr>
          <w:rFonts w:ascii="Verdana" w:hAnsi="Verdana"/>
          <w:sz w:val="22"/>
          <w:szCs w:val="22"/>
          <w:lang w:val="ru-RU"/>
        </w:rPr>
        <w:t>для пассажирских судов</w:t>
      </w:r>
      <w:r w:rsidR="00E963B8" w:rsidRPr="001D68BA">
        <w:rPr>
          <w:rFonts w:ascii="Verdana" w:hAnsi="Verdana"/>
          <w:sz w:val="22"/>
          <w:szCs w:val="22"/>
          <w:lang w:val="ru-RU"/>
        </w:rPr>
        <w:t xml:space="preserve">, зарегистрированных ИМО, </w:t>
      </w:r>
      <w:r w:rsidR="00C45F34" w:rsidRPr="001D68BA">
        <w:rPr>
          <w:rFonts w:ascii="Verdana" w:hAnsi="Verdana"/>
          <w:sz w:val="22"/>
          <w:szCs w:val="22"/>
          <w:lang w:val="ru-RU"/>
        </w:rPr>
        <w:t>не позднее</w:t>
      </w:r>
      <w:r w:rsidRPr="001D68BA">
        <w:rPr>
          <w:rFonts w:ascii="Verdana" w:hAnsi="Verdana"/>
          <w:sz w:val="22"/>
          <w:szCs w:val="22"/>
          <w:lang w:val="ru-RU"/>
        </w:rPr>
        <w:t xml:space="preserve"> 2021 </w:t>
      </w:r>
      <w:r w:rsidR="00791A16" w:rsidRPr="001D68BA">
        <w:rPr>
          <w:rFonts w:ascii="Verdana" w:hAnsi="Verdana"/>
          <w:sz w:val="22"/>
          <w:szCs w:val="22"/>
          <w:lang w:val="ru-RU"/>
        </w:rPr>
        <w:t>г.</w:t>
      </w:r>
      <w:r w:rsidRPr="001D68BA">
        <w:rPr>
          <w:rFonts w:ascii="Verdana" w:hAnsi="Verdana"/>
          <w:sz w:val="22"/>
          <w:szCs w:val="22"/>
          <w:lang w:val="ru-RU"/>
        </w:rPr>
        <w:t>,</w:t>
      </w:r>
      <w:r w:rsidR="00C45F34" w:rsidRPr="001D68BA">
        <w:rPr>
          <w:rFonts w:ascii="Verdana" w:hAnsi="Verdana"/>
          <w:sz w:val="22"/>
          <w:szCs w:val="22"/>
          <w:lang w:val="ru-RU"/>
        </w:rPr>
        <w:t xml:space="preserve"> </w:t>
      </w:r>
      <w:r w:rsidRPr="001D68BA">
        <w:rPr>
          <w:rFonts w:ascii="Verdana" w:hAnsi="Verdana"/>
          <w:sz w:val="22"/>
          <w:szCs w:val="22"/>
          <w:lang w:val="ru-RU"/>
        </w:rPr>
        <w:t>в соответствии с предыдущими резолюциями ПКБМ;</w:t>
      </w:r>
    </w:p>
    <w:p w:rsidR="00C45F34" w:rsidRPr="0006788C" w:rsidRDefault="00C45F34" w:rsidP="002A5D76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C45F34" w:rsidRPr="0006788C" w:rsidRDefault="00C45F34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lang w:val="ru-RU"/>
        </w:rPr>
        <w:t>призывают правительства региона Балтийского моря, СГБМ и ЕС,</w:t>
      </w:r>
    </w:p>
    <w:p w:rsidR="00C45F34" w:rsidRDefault="00C45F34" w:rsidP="002A5D76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2A5D76" w:rsidRPr="0006788C" w:rsidRDefault="002A5D76" w:rsidP="002A5D76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C45F34" w:rsidRPr="0006788C" w:rsidRDefault="00C45F34" w:rsidP="0006788C">
      <w:pPr>
        <w:spacing w:line="360" w:lineRule="auto"/>
        <w:jc w:val="both"/>
        <w:rPr>
          <w:rFonts w:ascii="Verdana" w:hAnsi="Verdana"/>
          <w:b/>
          <w:lang w:val="ru-RU"/>
        </w:rPr>
      </w:pPr>
      <w:r w:rsidRPr="0006788C">
        <w:rPr>
          <w:rFonts w:ascii="Verdana" w:hAnsi="Verdana"/>
          <w:b/>
          <w:lang w:val="ru-RU"/>
        </w:rPr>
        <w:t>В отношении сотрудничества в регионе</w:t>
      </w:r>
    </w:p>
    <w:p w:rsidR="00C45F34" w:rsidRPr="0006788C" w:rsidRDefault="00C45F34" w:rsidP="002A5D76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EB7C3A" w:rsidRPr="0006788C" w:rsidRDefault="00C45F34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приветствовать взаимное </w:t>
      </w:r>
      <w:r w:rsidR="00EB7C3A" w:rsidRPr="0006788C">
        <w:rPr>
          <w:rFonts w:ascii="Verdana" w:hAnsi="Verdana"/>
          <w:sz w:val="22"/>
          <w:szCs w:val="22"/>
          <w:lang w:val="ru-RU"/>
        </w:rPr>
        <w:t xml:space="preserve">сотрудничество и мирное урегулирование </w:t>
      </w:r>
      <w:r w:rsidRPr="0006788C">
        <w:rPr>
          <w:rFonts w:ascii="Verdana" w:hAnsi="Verdana"/>
          <w:sz w:val="22"/>
          <w:szCs w:val="22"/>
          <w:lang w:val="ru-RU"/>
        </w:rPr>
        <w:t>международных споров с</w:t>
      </w:r>
      <w:r w:rsidR="00EB7C3A" w:rsidRPr="0006788C">
        <w:rPr>
          <w:rFonts w:ascii="Verdana" w:hAnsi="Verdana"/>
          <w:sz w:val="22"/>
          <w:szCs w:val="22"/>
          <w:lang w:val="ru-RU"/>
        </w:rPr>
        <w:t xml:space="preserve"> учетом лучших практик</w:t>
      </w:r>
      <w:r w:rsidR="00125258">
        <w:rPr>
          <w:rFonts w:ascii="Verdana" w:hAnsi="Verdana"/>
          <w:sz w:val="22"/>
          <w:szCs w:val="22"/>
          <w:lang w:val="ru-RU"/>
        </w:rPr>
        <w:t>, например,</w:t>
      </w:r>
      <w:r w:rsidR="00EB7C3A" w:rsidRPr="0006788C">
        <w:rPr>
          <w:rFonts w:ascii="Verdana" w:hAnsi="Verdana"/>
          <w:sz w:val="22"/>
          <w:szCs w:val="22"/>
          <w:lang w:val="ru-RU"/>
        </w:rPr>
        <w:t xml:space="preserve"> региона Б</w:t>
      </w:r>
      <w:r w:rsidRPr="0006788C">
        <w:rPr>
          <w:rFonts w:ascii="Verdana" w:hAnsi="Verdana"/>
          <w:sz w:val="22"/>
          <w:szCs w:val="22"/>
          <w:lang w:val="ru-RU"/>
        </w:rPr>
        <w:t>алтийского моря</w:t>
      </w:r>
      <w:r w:rsidR="00EB7C3A" w:rsidRPr="0006788C">
        <w:rPr>
          <w:rFonts w:ascii="Verdana" w:hAnsi="Verdana"/>
          <w:sz w:val="22"/>
          <w:szCs w:val="22"/>
          <w:lang w:val="ru-RU"/>
        </w:rPr>
        <w:t>;</w:t>
      </w:r>
    </w:p>
    <w:p w:rsidR="00EB7C3A" w:rsidRPr="0006788C" w:rsidRDefault="00EB7C3A" w:rsidP="002A5D76">
      <w:pPr>
        <w:spacing w:after="0" w:line="360" w:lineRule="auto"/>
        <w:ind w:left="709" w:hanging="425"/>
        <w:jc w:val="both"/>
        <w:rPr>
          <w:rFonts w:ascii="Verdana" w:hAnsi="Verdana"/>
          <w:lang w:val="ru-RU"/>
        </w:rPr>
      </w:pPr>
    </w:p>
    <w:p w:rsidR="00E06178" w:rsidRDefault="00EB7C3A" w:rsidP="00E06178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предпринять дальнейшие шаги</w:t>
      </w:r>
      <w:r w:rsidR="00125258">
        <w:rPr>
          <w:rFonts w:ascii="Verdana" w:hAnsi="Verdana"/>
          <w:sz w:val="22"/>
          <w:szCs w:val="22"/>
          <w:lang w:val="ru-RU"/>
        </w:rPr>
        <w:t xml:space="preserve"> для восстановления взаимного доверия и</w:t>
      </w:r>
      <w:r w:rsidRPr="0006788C">
        <w:rPr>
          <w:rFonts w:ascii="Verdana" w:hAnsi="Verdana"/>
          <w:sz w:val="22"/>
          <w:szCs w:val="22"/>
          <w:lang w:val="ru-RU"/>
        </w:rPr>
        <w:t xml:space="preserve"> диалога в регионе Балтийского моря, в частности в рамках Совета государств Балтийского моря,</w:t>
      </w:r>
      <w:r w:rsidR="004D2E0A" w:rsidRPr="0006788C">
        <w:rPr>
          <w:rFonts w:ascii="Verdana" w:hAnsi="Verdana"/>
          <w:sz w:val="22"/>
          <w:szCs w:val="22"/>
          <w:lang w:val="ru-RU"/>
        </w:rPr>
        <w:t xml:space="preserve"> с целью</w:t>
      </w:r>
      <w:r w:rsidR="00E963B8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2C4D51" w:rsidRPr="0006788C">
        <w:rPr>
          <w:rFonts w:ascii="Verdana" w:hAnsi="Verdana"/>
          <w:sz w:val="22"/>
          <w:szCs w:val="22"/>
          <w:lang w:val="ru-RU"/>
        </w:rPr>
        <w:t>обеспечить наиболее эффективное использование потенциала организации в качестве</w:t>
      </w:r>
      <w:r w:rsidR="00E62702">
        <w:rPr>
          <w:rFonts w:ascii="Verdana" w:hAnsi="Verdana"/>
          <w:sz w:val="22"/>
          <w:szCs w:val="22"/>
          <w:lang w:val="ru-RU"/>
        </w:rPr>
        <w:t xml:space="preserve"> форума для</w:t>
      </w:r>
      <w:r w:rsidRPr="0006788C">
        <w:rPr>
          <w:rFonts w:ascii="Verdana" w:hAnsi="Verdana"/>
          <w:sz w:val="22"/>
          <w:szCs w:val="22"/>
          <w:lang w:val="ru-RU"/>
        </w:rPr>
        <w:t xml:space="preserve"> многостороннего межправите</w:t>
      </w:r>
      <w:r w:rsidR="007B4FFE" w:rsidRPr="0006788C">
        <w:rPr>
          <w:rFonts w:ascii="Verdana" w:hAnsi="Verdana"/>
          <w:sz w:val="22"/>
          <w:szCs w:val="22"/>
          <w:lang w:val="ru-RU"/>
        </w:rPr>
        <w:t>льс</w:t>
      </w:r>
      <w:r w:rsidR="003731B6">
        <w:rPr>
          <w:rFonts w:ascii="Verdana" w:hAnsi="Verdana"/>
          <w:sz w:val="22"/>
          <w:szCs w:val="22"/>
          <w:lang w:val="ru-RU"/>
        </w:rPr>
        <w:t>твенного</w:t>
      </w:r>
      <w:r w:rsidR="007B4FFE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2C4D51" w:rsidRPr="0006788C">
        <w:rPr>
          <w:rFonts w:ascii="Verdana" w:hAnsi="Verdana"/>
          <w:sz w:val="22"/>
          <w:szCs w:val="22"/>
          <w:lang w:val="ru-RU"/>
        </w:rPr>
        <w:t>сотрудничества</w:t>
      </w:r>
      <w:r w:rsidR="007B4FFE" w:rsidRPr="0006788C">
        <w:rPr>
          <w:rFonts w:ascii="Verdana" w:hAnsi="Verdana"/>
          <w:sz w:val="22"/>
          <w:szCs w:val="22"/>
          <w:lang w:val="ru-RU"/>
        </w:rPr>
        <w:t>, а также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3731B6">
        <w:rPr>
          <w:rFonts w:ascii="Verdana" w:hAnsi="Verdana"/>
          <w:sz w:val="22"/>
          <w:szCs w:val="22"/>
          <w:lang w:val="ru-RU"/>
        </w:rPr>
        <w:t xml:space="preserve">политического диалога и </w:t>
      </w:r>
      <w:r w:rsidRPr="0006788C">
        <w:rPr>
          <w:rFonts w:ascii="Verdana" w:hAnsi="Verdana"/>
          <w:sz w:val="22"/>
          <w:szCs w:val="22"/>
          <w:lang w:val="ru-RU"/>
        </w:rPr>
        <w:t xml:space="preserve">диалога </w:t>
      </w:r>
      <w:r w:rsidR="007B4FFE" w:rsidRPr="0006788C">
        <w:rPr>
          <w:rFonts w:ascii="Verdana" w:hAnsi="Verdana"/>
          <w:sz w:val="22"/>
          <w:szCs w:val="22"/>
          <w:lang w:val="ru-RU"/>
        </w:rPr>
        <w:t xml:space="preserve">по вопросам </w:t>
      </w:r>
      <w:r w:rsidR="003731B6">
        <w:rPr>
          <w:rFonts w:ascii="Verdana" w:hAnsi="Verdana"/>
          <w:sz w:val="22"/>
          <w:szCs w:val="22"/>
          <w:lang w:val="ru-RU"/>
        </w:rPr>
        <w:t xml:space="preserve">разработки </w:t>
      </w:r>
      <w:r w:rsidR="007B4FFE" w:rsidRPr="0006788C">
        <w:rPr>
          <w:rFonts w:ascii="Verdana" w:hAnsi="Verdana"/>
          <w:sz w:val="22"/>
          <w:szCs w:val="22"/>
          <w:lang w:val="ru-RU"/>
        </w:rPr>
        <w:t xml:space="preserve">политики </w:t>
      </w:r>
      <w:r w:rsidRPr="0006788C">
        <w:rPr>
          <w:rFonts w:ascii="Verdana" w:hAnsi="Verdana"/>
          <w:sz w:val="22"/>
          <w:szCs w:val="22"/>
          <w:lang w:val="ru-RU"/>
        </w:rPr>
        <w:t>в регионе Балтийского моря;</w:t>
      </w:r>
    </w:p>
    <w:p w:rsidR="00E06178" w:rsidRPr="00E06178" w:rsidRDefault="00E06178" w:rsidP="00E06178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125258" w:rsidRPr="00E06178" w:rsidRDefault="00E06178" w:rsidP="00E06178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>далее укреплять региональное взаимодействие и сплоченность</w:t>
      </w:r>
      <w:r w:rsidRPr="00E06178">
        <w:rPr>
          <w:rFonts w:ascii="Verdana" w:hAnsi="Verdana"/>
          <w:sz w:val="22"/>
          <w:szCs w:val="22"/>
          <w:lang w:val="ru-RU"/>
        </w:rPr>
        <w:t xml:space="preserve"> путем углубления </w:t>
      </w:r>
      <w:r w:rsidR="00E62702">
        <w:rPr>
          <w:rFonts w:ascii="Verdana" w:hAnsi="Verdana"/>
          <w:sz w:val="22"/>
          <w:szCs w:val="22"/>
          <w:lang w:val="ru-RU"/>
        </w:rPr>
        <w:t>сотрудничества и структурированного</w:t>
      </w:r>
      <w:r w:rsidRPr="00E06178">
        <w:rPr>
          <w:rFonts w:ascii="Verdana" w:hAnsi="Verdana"/>
          <w:sz w:val="22"/>
          <w:szCs w:val="22"/>
          <w:lang w:val="ru-RU"/>
        </w:rPr>
        <w:t xml:space="preserve"> диалог</w:t>
      </w:r>
      <w:r>
        <w:rPr>
          <w:rFonts w:ascii="Verdana" w:hAnsi="Verdana"/>
          <w:sz w:val="22"/>
          <w:szCs w:val="22"/>
          <w:lang w:val="ru-RU"/>
        </w:rPr>
        <w:t>а между организациями и форматами сотрудничества</w:t>
      </w:r>
      <w:r w:rsidRPr="00E06178">
        <w:rPr>
          <w:rFonts w:ascii="Verdana" w:hAnsi="Verdana"/>
          <w:sz w:val="22"/>
          <w:szCs w:val="22"/>
          <w:lang w:val="ru-RU"/>
        </w:rPr>
        <w:t xml:space="preserve"> в регионе Балтийского моря</w:t>
      </w:r>
      <w:r>
        <w:rPr>
          <w:rFonts w:ascii="Verdana" w:hAnsi="Verdana"/>
          <w:sz w:val="22"/>
          <w:szCs w:val="22"/>
          <w:lang w:val="ru-RU"/>
        </w:rPr>
        <w:t>;</w:t>
      </w:r>
    </w:p>
    <w:p w:rsidR="007B4FFE" w:rsidRPr="00D0665B" w:rsidRDefault="007B4FFE" w:rsidP="000504FA">
      <w:pPr>
        <w:pStyle w:val="Luettelokappale"/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en-GB"/>
        </w:rPr>
      </w:pPr>
    </w:p>
    <w:p w:rsidR="007B4FFE" w:rsidRPr="0006788C" w:rsidRDefault="007B4FFE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далее поощрять и стимулировать государственно-частное практическое взаимодействие в качестве и</w:t>
      </w:r>
      <w:r w:rsidR="002C4D51" w:rsidRPr="0006788C">
        <w:rPr>
          <w:rFonts w:ascii="Verdana" w:hAnsi="Verdana"/>
          <w:sz w:val="22"/>
          <w:szCs w:val="22"/>
          <w:lang w:val="ru-RU"/>
        </w:rPr>
        <w:t xml:space="preserve">нструмента </w:t>
      </w:r>
      <w:r w:rsidR="00853579" w:rsidRPr="0006788C">
        <w:rPr>
          <w:rFonts w:ascii="Verdana" w:hAnsi="Verdana"/>
          <w:sz w:val="22"/>
          <w:szCs w:val="22"/>
          <w:lang w:val="ru-RU"/>
        </w:rPr>
        <w:t>транс</w:t>
      </w:r>
      <w:r w:rsidRPr="0006788C">
        <w:rPr>
          <w:rFonts w:ascii="Verdana" w:hAnsi="Verdana"/>
          <w:sz w:val="22"/>
          <w:szCs w:val="22"/>
          <w:lang w:val="ru-RU"/>
        </w:rPr>
        <w:t>граничного сотрудничества, экономически жизнеспособных мер и проектов на благо региона Балтийского моря, пр</w:t>
      </w:r>
      <w:r w:rsidR="00853579" w:rsidRPr="0006788C">
        <w:rPr>
          <w:rFonts w:ascii="Verdana" w:hAnsi="Verdana"/>
          <w:sz w:val="22"/>
          <w:szCs w:val="22"/>
          <w:lang w:val="ru-RU"/>
        </w:rPr>
        <w:t xml:space="preserve">инимая во внимание и продвигая успех </w:t>
      </w:r>
      <w:r w:rsidR="002C4D51" w:rsidRPr="0006788C">
        <w:rPr>
          <w:rFonts w:ascii="Verdana" w:hAnsi="Verdana"/>
          <w:sz w:val="22"/>
          <w:szCs w:val="22"/>
          <w:lang w:val="ru-RU"/>
        </w:rPr>
        <w:t>Санкт-Петербургской инициативы, а также</w:t>
      </w:r>
      <w:r w:rsidR="00853579" w:rsidRPr="0006788C">
        <w:rPr>
          <w:rFonts w:ascii="Verdana" w:hAnsi="Verdana"/>
          <w:sz w:val="22"/>
          <w:szCs w:val="22"/>
          <w:lang w:val="ru-RU"/>
        </w:rPr>
        <w:t xml:space="preserve"> поощряя</w:t>
      </w:r>
      <w:r w:rsidRPr="0006788C">
        <w:rPr>
          <w:rFonts w:ascii="Verdana" w:hAnsi="Verdana"/>
          <w:sz w:val="22"/>
          <w:szCs w:val="22"/>
          <w:lang w:val="ru-RU"/>
        </w:rPr>
        <w:t xml:space="preserve"> более полное использование </w:t>
      </w:r>
      <w:r w:rsidR="00853579" w:rsidRPr="0006788C">
        <w:rPr>
          <w:rFonts w:ascii="Verdana" w:hAnsi="Verdana"/>
          <w:sz w:val="22"/>
          <w:szCs w:val="22"/>
          <w:lang w:val="ru-RU"/>
        </w:rPr>
        <w:t>пилотной ф</w:t>
      </w:r>
      <w:r w:rsidRPr="0006788C">
        <w:rPr>
          <w:rFonts w:ascii="Verdana" w:hAnsi="Verdana"/>
          <w:sz w:val="22"/>
          <w:szCs w:val="22"/>
          <w:lang w:val="ru-RU"/>
        </w:rPr>
        <w:t>инансовой инициативы СГ</w:t>
      </w:r>
      <w:r w:rsidR="00853579" w:rsidRPr="0006788C">
        <w:rPr>
          <w:rFonts w:ascii="Verdana" w:hAnsi="Verdana"/>
          <w:sz w:val="22"/>
          <w:szCs w:val="22"/>
          <w:lang w:val="ru-RU"/>
        </w:rPr>
        <w:t>БМ</w:t>
      </w:r>
      <w:r w:rsidR="00E06178">
        <w:rPr>
          <w:rFonts w:ascii="Verdana" w:hAnsi="Verdana"/>
          <w:sz w:val="22"/>
          <w:szCs w:val="22"/>
          <w:lang w:val="ru-RU"/>
        </w:rPr>
        <w:t>, если позволяет ситуация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853579" w:rsidRPr="0006788C" w:rsidRDefault="00853579" w:rsidP="002A5D76">
      <w:pPr>
        <w:spacing w:after="0" w:line="360" w:lineRule="auto"/>
        <w:ind w:left="709" w:hanging="425"/>
        <w:jc w:val="both"/>
        <w:rPr>
          <w:rFonts w:ascii="Verdana" w:hAnsi="Verdana"/>
          <w:lang w:val="ru-RU"/>
        </w:rPr>
      </w:pPr>
    </w:p>
    <w:p w:rsidR="0009033A" w:rsidRDefault="007C7ED0" w:rsidP="00E06178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опираться на</w:t>
      </w:r>
      <w:r w:rsidRPr="003731B6">
        <w:rPr>
          <w:rFonts w:ascii="Verdana" w:hAnsi="Verdana"/>
          <w:sz w:val="22"/>
          <w:szCs w:val="22"/>
          <w:lang w:val="ru-RU"/>
        </w:rPr>
        <w:t xml:space="preserve"> успешный опыт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2F248D" w:rsidRPr="0006788C">
        <w:rPr>
          <w:rFonts w:ascii="Verdana" w:hAnsi="Verdana"/>
          <w:sz w:val="22"/>
          <w:szCs w:val="22"/>
          <w:lang w:val="ru-RU"/>
        </w:rPr>
        <w:t xml:space="preserve">Фонда поддержки проектов СГБМ в качестве инструмента поддержки стратегически важных видов деятельности по проектам в регионе Балтийского моря, </w:t>
      </w:r>
      <w:r w:rsidR="00F04EAA" w:rsidRPr="0006788C">
        <w:rPr>
          <w:rFonts w:ascii="Verdana" w:hAnsi="Verdana"/>
          <w:sz w:val="22"/>
          <w:szCs w:val="22"/>
          <w:lang w:val="ru-RU"/>
        </w:rPr>
        <w:t>особо отмечая добровольный вклад России и Финляндии в Фонд за 2016 г</w:t>
      </w:r>
      <w:r w:rsidR="00E06178">
        <w:rPr>
          <w:rFonts w:ascii="Verdana" w:hAnsi="Verdana"/>
          <w:sz w:val="22"/>
          <w:szCs w:val="22"/>
          <w:lang w:val="ru-RU"/>
        </w:rPr>
        <w:t>од, а также изучить возможности для продолжения</w:t>
      </w:r>
      <w:r w:rsidR="007E12CE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F04EAA" w:rsidRPr="0006788C">
        <w:rPr>
          <w:rFonts w:ascii="Verdana" w:hAnsi="Verdana"/>
          <w:sz w:val="22"/>
          <w:szCs w:val="22"/>
          <w:lang w:val="ru-RU"/>
        </w:rPr>
        <w:t>финансирования СГБМ в форме Фонда сотрудничества Балтийского моря после 2016 года;</w:t>
      </w:r>
    </w:p>
    <w:p w:rsidR="00E06178" w:rsidRPr="00E06178" w:rsidRDefault="00E06178" w:rsidP="002A5D76">
      <w:pPr>
        <w:spacing w:after="0" w:line="360" w:lineRule="auto"/>
        <w:jc w:val="both"/>
        <w:rPr>
          <w:rFonts w:ascii="Verdana" w:hAnsi="Verdana"/>
          <w:lang w:val="ru-RU"/>
        </w:rPr>
      </w:pPr>
    </w:p>
    <w:p w:rsidR="0017023B" w:rsidRDefault="0009033A" w:rsidP="0017023B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далее укреплять и развивать ХЕЛКОМ в качестве основного</w:t>
      </w:r>
      <w:r w:rsidR="0070106F" w:rsidRPr="0006788C">
        <w:rPr>
          <w:rFonts w:ascii="Verdana" w:hAnsi="Verdana"/>
          <w:sz w:val="22"/>
          <w:szCs w:val="22"/>
          <w:lang w:val="ru-RU"/>
        </w:rPr>
        <w:t xml:space="preserve"> координирующего органа в </w:t>
      </w:r>
      <w:r w:rsidR="0056654E" w:rsidRPr="0006788C">
        <w:rPr>
          <w:rFonts w:ascii="Verdana" w:hAnsi="Verdana"/>
          <w:sz w:val="22"/>
          <w:szCs w:val="22"/>
          <w:lang w:val="ru-RU"/>
        </w:rPr>
        <w:t>усилиях</w:t>
      </w:r>
      <w:r w:rsidRPr="0006788C">
        <w:rPr>
          <w:rFonts w:ascii="Verdana" w:hAnsi="Verdana"/>
          <w:sz w:val="22"/>
          <w:szCs w:val="22"/>
          <w:lang w:val="ru-RU"/>
        </w:rPr>
        <w:t xml:space="preserve"> по защите морской среды Балтийско</w:t>
      </w:r>
      <w:r w:rsidR="005C0114">
        <w:rPr>
          <w:rFonts w:ascii="Verdana" w:hAnsi="Verdana"/>
          <w:sz w:val="22"/>
          <w:szCs w:val="22"/>
          <w:lang w:val="ru-RU"/>
        </w:rPr>
        <w:t xml:space="preserve">го моря, а также решительно </w:t>
      </w:r>
      <w:r w:rsidRPr="0006788C">
        <w:rPr>
          <w:rFonts w:ascii="Verdana" w:hAnsi="Verdana"/>
          <w:sz w:val="22"/>
          <w:szCs w:val="22"/>
          <w:lang w:val="ru-RU"/>
        </w:rPr>
        <w:t xml:space="preserve">поддерживать </w:t>
      </w:r>
      <w:r w:rsidR="005C0114">
        <w:rPr>
          <w:rFonts w:ascii="Verdana" w:hAnsi="Verdana"/>
          <w:sz w:val="22"/>
          <w:szCs w:val="22"/>
          <w:lang w:val="ru-RU"/>
        </w:rPr>
        <w:t>и поощрять бы</w:t>
      </w:r>
      <w:r w:rsidR="00E06178">
        <w:rPr>
          <w:rFonts w:ascii="Verdana" w:hAnsi="Verdana"/>
          <w:sz w:val="22"/>
          <w:szCs w:val="22"/>
          <w:lang w:val="ru-RU"/>
        </w:rPr>
        <w:t xml:space="preserve">струю </w:t>
      </w:r>
      <w:r w:rsidRPr="0006788C">
        <w:rPr>
          <w:rFonts w:ascii="Verdana" w:hAnsi="Verdana"/>
          <w:sz w:val="22"/>
          <w:szCs w:val="22"/>
          <w:lang w:val="ru-RU"/>
        </w:rPr>
        <w:t xml:space="preserve">реализацию Плана действий по </w:t>
      </w:r>
      <w:r w:rsidR="00CF1411" w:rsidRPr="0006788C">
        <w:rPr>
          <w:rFonts w:ascii="Verdana" w:hAnsi="Verdana"/>
          <w:sz w:val="22"/>
          <w:szCs w:val="22"/>
          <w:lang w:val="ru-RU"/>
        </w:rPr>
        <w:t>борьбе с морским мусором</w:t>
      </w:r>
      <w:r w:rsidR="005C0114">
        <w:rPr>
          <w:rFonts w:ascii="Verdana" w:hAnsi="Verdana"/>
          <w:sz w:val="22"/>
          <w:szCs w:val="22"/>
          <w:lang w:val="ru-RU"/>
        </w:rPr>
        <w:t>, равно как реализацию</w:t>
      </w:r>
      <w:r w:rsidR="0070106F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BD09E0" w:rsidRPr="0006788C">
        <w:rPr>
          <w:rFonts w:ascii="Verdana" w:hAnsi="Verdana"/>
          <w:sz w:val="22"/>
          <w:szCs w:val="22"/>
          <w:lang w:val="ru-RU"/>
        </w:rPr>
        <w:t>Д</w:t>
      </w:r>
      <w:r w:rsidR="0070106F" w:rsidRPr="0006788C">
        <w:rPr>
          <w:rFonts w:ascii="Verdana" w:hAnsi="Verdana"/>
          <w:sz w:val="22"/>
          <w:szCs w:val="22"/>
          <w:lang w:val="ru-RU"/>
        </w:rPr>
        <w:t>орожной карты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70106F" w:rsidRPr="0006788C">
        <w:rPr>
          <w:rFonts w:ascii="Verdana" w:hAnsi="Verdana"/>
          <w:sz w:val="22"/>
          <w:szCs w:val="22"/>
          <w:lang w:val="ru-RU"/>
        </w:rPr>
        <w:t xml:space="preserve">для </w:t>
      </w:r>
      <w:r w:rsidR="00BD09E0" w:rsidRPr="0006788C">
        <w:rPr>
          <w:rFonts w:ascii="Verdana" w:hAnsi="Verdana"/>
          <w:sz w:val="22"/>
          <w:szCs w:val="22"/>
          <w:lang w:val="ru-RU"/>
        </w:rPr>
        <w:t>Балтийского моря в отношении зоны контроля за выбросами оксидов азота</w:t>
      </w:r>
      <w:r w:rsidR="005C0114">
        <w:rPr>
          <w:rFonts w:ascii="Verdana" w:hAnsi="Verdana"/>
          <w:sz w:val="22"/>
          <w:szCs w:val="22"/>
          <w:lang w:val="ru-RU"/>
        </w:rPr>
        <w:t>, и подчеркивать важность Плана действий по Балтийскому морю (ПДБМ) в качестве одн</w:t>
      </w:r>
      <w:r w:rsidR="00784392">
        <w:rPr>
          <w:rFonts w:ascii="Verdana" w:hAnsi="Verdana"/>
          <w:sz w:val="22"/>
          <w:szCs w:val="22"/>
          <w:lang w:val="ru-RU"/>
        </w:rPr>
        <w:t>ого из эко</w:t>
      </w:r>
      <w:r w:rsidR="002A5D76">
        <w:rPr>
          <w:rFonts w:ascii="Verdana" w:hAnsi="Verdana"/>
          <w:sz w:val="22"/>
          <w:szCs w:val="22"/>
          <w:lang w:val="ru-RU"/>
        </w:rPr>
        <w:t>логических компон</w:t>
      </w:r>
      <w:r w:rsidR="00784392">
        <w:rPr>
          <w:rFonts w:ascii="Verdana" w:hAnsi="Verdana"/>
          <w:sz w:val="22"/>
          <w:szCs w:val="22"/>
          <w:lang w:val="ru-RU"/>
        </w:rPr>
        <w:t>ентов</w:t>
      </w:r>
      <w:r w:rsidR="005C0114">
        <w:rPr>
          <w:rFonts w:ascii="Verdana" w:hAnsi="Verdana"/>
          <w:sz w:val="22"/>
          <w:szCs w:val="22"/>
          <w:lang w:val="ru-RU"/>
        </w:rPr>
        <w:t xml:space="preserve"> стратегии ЕС для региона Балтийского моря</w:t>
      </w:r>
      <w:r w:rsidR="00BD09E0" w:rsidRPr="0006788C">
        <w:rPr>
          <w:rFonts w:ascii="Verdana" w:hAnsi="Verdana"/>
          <w:sz w:val="22"/>
          <w:szCs w:val="22"/>
          <w:lang w:val="ru-RU"/>
        </w:rPr>
        <w:t>;</w:t>
      </w:r>
    </w:p>
    <w:p w:rsidR="0017023B" w:rsidRPr="0017023B" w:rsidRDefault="0017023B" w:rsidP="0017023B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C671D1" w:rsidRDefault="0017023B" w:rsidP="00C671D1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обсудить вза</w:t>
      </w:r>
      <w:r w:rsidR="00784392">
        <w:rPr>
          <w:rFonts w:ascii="Verdana" w:hAnsi="Verdana"/>
          <w:sz w:val="22"/>
          <w:szCs w:val="22"/>
          <w:lang w:val="ru-RU"/>
        </w:rPr>
        <w:t xml:space="preserve">имные определения, </w:t>
      </w:r>
      <w:r>
        <w:rPr>
          <w:rFonts w:ascii="Verdana" w:hAnsi="Verdana"/>
          <w:sz w:val="22"/>
          <w:szCs w:val="22"/>
          <w:lang w:val="ru-RU"/>
        </w:rPr>
        <w:t>касающиеся</w:t>
      </w:r>
      <w:r w:rsidRPr="0017023B">
        <w:rPr>
          <w:rFonts w:ascii="Verdana" w:hAnsi="Verdana"/>
          <w:sz w:val="22"/>
          <w:szCs w:val="22"/>
          <w:lang w:val="ru-RU"/>
        </w:rPr>
        <w:t xml:space="preserve"> устойчивого развития в</w:t>
      </w:r>
      <w:r>
        <w:rPr>
          <w:rFonts w:ascii="Verdana" w:hAnsi="Verdana"/>
          <w:sz w:val="22"/>
          <w:szCs w:val="22"/>
          <w:lang w:val="ru-RU"/>
        </w:rPr>
        <w:t xml:space="preserve">о всем </w:t>
      </w:r>
      <w:r w:rsidRPr="0017023B">
        <w:rPr>
          <w:rFonts w:ascii="Verdana" w:hAnsi="Verdana"/>
          <w:sz w:val="22"/>
          <w:szCs w:val="22"/>
          <w:lang w:val="ru-RU"/>
        </w:rPr>
        <w:t xml:space="preserve">регионе </w:t>
      </w:r>
      <w:r>
        <w:rPr>
          <w:rFonts w:ascii="Verdana" w:hAnsi="Verdana"/>
          <w:sz w:val="22"/>
          <w:szCs w:val="22"/>
          <w:lang w:val="ru-RU"/>
        </w:rPr>
        <w:t>Балтийского моря</w:t>
      </w:r>
      <w:r w:rsidR="00784392">
        <w:rPr>
          <w:rFonts w:ascii="Verdana" w:hAnsi="Verdana"/>
          <w:sz w:val="22"/>
          <w:szCs w:val="22"/>
          <w:lang w:val="ru-RU"/>
        </w:rPr>
        <w:t>,</w:t>
      </w:r>
      <w:r>
        <w:rPr>
          <w:rFonts w:ascii="Verdana" w:hAnsi="Verdana"/>
          <w:sz w:val="22"/>
          <w:szCs w:val="22"/>
          <w:lang w:val="ru-RU"/>
        </w:rPr>
        <w:t xml:space="preserve"> и поддержать инновации</w:t>
      </w:r>
      <w:r w:rsidR="00C671D1">
        <w:rPr>
          <w:rFonts w:ascii="Verdana" w:hAnsi="Verdana"/>
          <w:sz w:val="22"/>
          <w:szCs w:val="22"/>
          <w:lang w:val="ru-RU"/>
        </w:rPr>
        <w:t xml:space="preserve"> в рамках</w:t>
      </w:r>
      <w:r w:rsidR="00784392">
        <w:rPr>
          <w:rFonts w:ascii="Verdana" w:hAnsi="Verdana"/>
          <w:sz w:val="22"/>
          <w:szCs w:val="22"/>
          <w:lang w:val="ru-RU"/>
        </w:rPr>
        <w:t xml:space="preserve"> зеленых и голубых </w:t>
      </w:r>
      <w:r>
        <w:rPr>
          <w:rFonts w:ascii="Verdana" w:hAnsi="Verdana"/>
          <w:sz w:val="22"/>
          <w:szCs w:val="22"/>
          <w:lang w:val="ru-RU"/>
        </w:rPr>
        <w:t>технологий, а также создать</w:t>
      </w:r>
      <w:r w:rsidRPr="0017023B">
        <w:rPr>
          <w:rFonts w:ascii="Verdana" w:hAnsi="Verdana"/>
          <w:sz w:val="22"/>
          <w:szCs w:val="22"/>
          <w:lang w:val="ru-RU"/>
        </w:rPr>
        <w:t xml:space="preserve"> совм</w:t>
      </w:r>
      <w:r>
        <w:rPr>
          <w:rFonts w:ascii="Verdana" w:hAnsi="Verdana"/>
          <w:sz w:val="22"/>
          <w:szCs w:val="22"/>
          <w:lang w:val="ru-RU"/>
        </w:rPr>
        <w:t>естный веб-портал</w:t>
      </w:r>
      <w:r w:rsidRPr="0017023B">
        <w:rPr>
          <w:rFonts w:ascii="Verdana" w:hAnsi="Verdana"/>
          <w:sz w:val="22"/>
          <w:szCs w:val="22"/>
          <w:lang w:val="ru-RU"/>
        </w:rPr>
        <w:t xml:space="preserve"> региона Бал</w:t>
      </w:r>
      <w:r>
        <w:rPr>
          <w:rFonts w:ascii="Verdana" w:hAnsi="Verdana"/>
          <w:sz w:val="22"/>
          <w:szCs w:val="22"/>
          <w:lang w:val="ru-RU"/>
        </w:rPr>
        <w:t>тийского моря для обмена хорошими примерами</w:t>
      </w:r>
      <w:r w:rsidRPr="0017023B">
        <w:rPr>
          <w:rFonts w:ascii="Verdana" w:hAnsi="Verdana"/>
          <w:sz w:val="22"/>
          <w:szCs w:val="22"/>
          <w:lang w:val="ru-RU"/>
        </w:rPr>
        <w:t xml:space="preserve"> в области </w:t>
      </w:r>
      <w:r w:rsidRPr="0017023B">
        <w:rPr>
          <w:rFonts w:ascii="Verdana" w:hAnsi="Verdana"/>
          <w:sz w:val="22"/>
          <w:szCs w:val="22"/>
          <w:lang w:val="ru-RU"/>
        </w:rPr>
        <w:lastRenderedPageBreak/>
        <w:t>научных исследов</w:t>
      </w:r>
      <w:r>
        <w:rPr>
          <w:rFonts w:ascii="Verdana" w:hAnsi="Verdana"/>
          <w:sz w:val="22"/>
          <w:szCs w:val="22"/>
          <w:lang w:val="ru-RU"/>
        </w:rPr>
        <w:t>аний, образования</w:t>
      </w:r>
      <w:r w:rsidRPr="0017023B">
        <w:rPr>
          <w:rFonts w:ascii="Verdana" w:hAnsi="Verdana"/>
          <w:sz w:val="22"/>
          <w:szCs w:val="22"/>
          <w:lang w:val="ru-RU"/>
        </w:rPr>
        <w:t xml:space="preserve"> и передовой практики</w:t>
      </w:r>
      <w:r w:rsidR="00C671D1">
        <w:rPr>
          <w:rFonts w:ascii="Verdana" w:hAnsi="Verdana"/>
          <w:sz w:val="22"/>
          <w:szCs w:val="22"/>
          <w:lang w:val="ru-RU"/>
        </w:rPr>
        <w:t xml:space="preserve"> в природоохранной деятельности</w:t>
      </w:r>
      <w:r w:rsidRPr="0017023B">
        <w:rPr>
          <w:rFonts w:ascii="Verdana" w:hAnsi="Verdana"/>
          <w:sz w:val="22"/>
          <w:szCs w:val="22"/>
          <w:lang w:val="ru-RU"/>
        </w:rPr>
        <w:t>;</w:t>
      </w:r>
    </w:p>
    <w:p w:rsidR="00C671D1" w:rsidRPr="00C671D1" w:rsidRDefault="00C671D1" w:rsidP="00C671D1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C671D1" w:rsidRPr="00C671D1" w:rsidRDefault="00C671D1" w:rsidP="00C671D1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C671D1">
        <w:rPr>
          <w:rFonts w:ascii="Verdana" w:hAnsi="Verdana"/>
          <w:sz w:val="22"/>
          <w:szCs w:val="22"/>
          <w:lang w:val="ru-RU"/>
        </w:rPr>
        <w:t>взять на себя инициативу и координировать разработку новых рамок правил для автономных судов с целью вносить предложения в ИМО, а также для поддержки научных исследований, разработки технологий и стандартов для автономных судов;</w:t>
      </w:r>
    </w:p>
    <w:p w:rsidR="0009033A" w:rsidRPr="0006788C" w:rsidRDefault="0009033A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BD09E0" w:rsidRPr="0006788C" w:rsidRDefault="00BD09E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продолжать сотрудничество друг с другом в тех областях,</w:t>
      </w:r>
      <w:r w:rsidR="00A053CF" w:rsidRPr="0006788C">
        <w:rPr>
          <w:rFonts w:ascii="Verdana" w:hAnsi="Verdana"/>
          <w:sz w:val="22"/>
          <w:szCs w:val="22"/>
          <w:lang w:val="ru-RU"/>
        </w:rPr>
        <w:t xml:space="preserve"> в которых</w:t>
      </w:r>
      <w:r w:rsidRPr="0006788C">
        <w:rPr>
          <w:rFonts w:ascii="Verdana" w:hAnsi="Verdana"/>
          <w:sz w:val="22"/>
          <w:szCs w:val="22"/>
          <w:lang w:val="ru-RU"/>
        </w:rPr>
        <w:t xml:space="preserve"> взаимн</w:t>
      </w:r>
      <w:r w:rsidR="002A5D76">
        <w:rPr>
          <w:rFonts w:ascii="Verdana" w:hAnsi="Verdana"/>
          <w:sz w:val="22"/>
          <w:szCs w:val="22"/>
          <w:lang w:val="ru-RU"/>
        </w:rPr>
        <w:t>ые выигрыши</w:t>
      </w:r>
      <w:r w:rsidR="0070106F" w:rsidRPr="0006788C">
        <w:rPr>
          <w:rFonts w:ascii="Verdana" w:hAnsi="Verdana"/>
          <w:sz w:val="22"/>
          <w:szCs w:val="22"/>
          <w:lang w:val="ru-RU"/>
        </w:rPr>
        <w:t xml:space="preserve"> и синергии</w:t>
      </w:r>
      <w:r w:rsidRPr="0006788C">
        <w:rPr>
          <w:rFonts w:ascii="Verdana" w:hAnsi="Verdana"/>
          <w:sz w:val="22"/>
          <w:szCs w:val="22"/>
          <w:lang w:val="ru-RU"/>
        </w:rPr>
        <w:t xml:space="preserve"> могут быть достигнуты между </w:t>
      </w:r>
      <w:r w:rsidR="00A053CF" w:rsidRPr="0006788C">
        <w:rPr>
          <w:rFonts w:ascii="Verdana" w:hAnsi="Verdana"/>
          <w:sz w:val="22"/>
          <w:szCs w:val="22"/>
          <w:lang w:val="ru-RU"/>
        </w:rPr>
        <w:t>соответствующими региональными стратегиями и планами</w:t>
      </w:r>
      <w:r w:rsidRPr="0006788C">
        <w:rPr>
          <w:rFonts w:ascii="Verdana" w:hAnsi="Verdana"/>
          <w:sz w:val="22"/>
          <w:szCs w:val="22"/>
          <w:lang w:val="ru-RU"/>
        </w:rPr>
        <w:t xml:space="preserve"> действий;</w:t>
      </w:r>
    </w:p>
    <w:p w:rsidR="00BD09E0" w:rsidRPr="0006788C" w:rsidRDefault="00BD09E0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01277C" w:rsidRPr="0006788C" w:rsidRDefault="00D34281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на фоне обще</w:t>
      </w:r>
      <w:r w:rsidR="00C671D1">
        <w:rPr>
          <w:rFonts w:ascii="Verdana" w:hAnsi="Verdana"/>
          <w:sz w:val="22"/>
          <w:szCs w:val="22"/>
          <w:lang w:val="ru-RU"/>
        </w:rPr>
        <w:t xml:space="preserve">й конкурентной ситуации в экономике </w:t>
      </w:r>
      <w:r w:rsidRPr="0006788C">
        <w:rPr>
          <w:rFonts w:ascii="Verdana" w:hAnsi="Verdana"/>
          <w:sz w:val="22"/>
          <w:szCs w:val="22"/>
          <w:lang w:val="ru-RU"/>
        </w:rPr>
        <w:t>туризма, а также нынешней</w:t>
      </w:r>
      <w:r w:rsidR="00A053CF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t xml:space="preserve">напряженной </w:t>
      </w:r>
      <w:r w:rsidR="00C671D1">
        <w:rPr>
          <w:rFonts w:ascii="Verdana" w:hAnsi="Verdana"/>
          <w:sz w:val="22"/>
          <w:szCs w:val="22"/>
          <w:lang w:val="ru-RU"/>
        </w:rPr>
        <w:t>ситуации в Европе поощрять</w:t>
      </w:r>
      <w:r w:rsidRPr="0006788C">
        <w:rPr>
          <w:rFonts w:ascii="Verdana" w:hAnsi="Verdana"/>
          <w:sz w:val="22"/>
          <w:szCs w:val="22"/>
          <w:lang w:val="ru-RU"/>
        </w:rPr>
        <w:t xml:space="preserve"> транснациональные стратегии и долгосрочные обязательства д</w:t>
      </w:r>
      <w:r w:rsidR="00A053CF" w:rsidRPr="0006788C">
        <w:rPr>
          <w:rFonts w:ascii="Verdana" w:hAnsi="Verdana"/>
          <w:sz w:val="22"/>
          <w:szCs w:val="22"/>
          <w:lang w:val="ru-RU"/>
        </w:rPr>
        <w:t xml:space="preserve">ля </w:t>
      </w:r>
      <w:r w:rsidR="00134EB2" w:rsidRPr="0006788C">
        <w:rPr>
          <w:rFonts w:ascii="Verdana" w:hAnsi="Verdana"/>
          <w:sz w:val="22"/>
          <w:szCs w:val="22"/>
          <w:lang w:val="ru-RU"/>
        </w:rPr>
        <w:t>содействия</w:t>
      </w:r>
      <w:r w:rsidR="00A053CF" w:rsidRPr="0006788C">
        <w:rPr>
          <w:rFonts w:ascii="Verdana" w:hAnsi="Verdana"/>
          <w:sz w:val="22"/>
          <w:szCs w:val="22"/>
          <w:lang w:val="ru-RU"/>
        </w:rPr>
        <w:t xml:space="preserve"> развитию </w:t>
      </w:r>
      <w:r w:rsidRPr="0006788C">
        <w:rPr>
          <w:rFonts w:ascii="Verdana" w:hAnsi="Verdana"/>
          <w:sz w:val="22"/>
          <w:szCs w:val="22"/>
          <w:lang w:val="ru-RU"/>
        </w:rPr>
        <w:t>трансграничных подходов</w:t>
      </w:r>
      <w:r w:rsidR="00C23321">
        <w:rPr>
          <w:rFonts w:ascii="Verdana" w:hAnsi="Verdana"/>
          <w:sz w:val="22"/>
          <w:szCs w:val="22"/>
          <w:lang w:val="ru-RU"/>
        </w:rPr>
        <w:t>,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C671D1">
        <w:rPr>
          <w:rFonts w:ascii="Verdana" w:hAnsi="Verdana"/>
          <w:sz w:val="22"/>
          <w:szCs w:val="22"/>
          <w:lang w:val="ru-RU"/>
        </w:rPr>
        <w:t>главным образом</w:t>
      </w:r>
      <w:r w:rsidR="00C23321">
        <w:rPr>
          <w:rFonts w:ascii="Verdana" w:hAnsi="Verdana"/>
          <w:sz w:val="22"/>
          <w:szCs w:val="22"/>
          <w:lang w:val="ru-RU"/>
        </w:rPr>
        <w:t>,</w:t>
      </w:r>
      <w:r w:rsidR="00C671D1">
        <w:rPr>
          <w:rFonts w:ascii="Verdana" w:hAnsi="Verdana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t>в области устойчивого туризма</w:t>
      </w:r>
      <w:r w:rsidR="00C671D1">
        <w:rPr>
          <w:rFonts w:ascii="Verdana" w:hAnsi="Verdana"/>
          <w:sz w:val="22"/>
          <w:szCs w:val="22"/>
          <w:lang w:val="ru-RU"/>
        </w:rPr>
        <w:t xml:space="preserve"> в регионе Балтийского моря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D34281" w:rsidRPr="0006788C" w:rsidRDefault="00D34281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D34281" w:rsidRDefault="0001277C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работать в тесном контакте друг с другом по преодолению текущих вызовов</w:t>
      </w:r>
      <w:r w:rsidR="00D34281" w:rsidRPr="0006788C">
        <w:rPr>
          <w:rFonts w:ascii="Verdana" w:hAnsi="Verdana"/>
          <w:sz w:val="22"/>
          <w:szCs w:val="22"/>
          <w:lang w:val="ru-RU"/>
        </w:rPr>
        <w:t>, связанных с беженцами в регионе</w:t>
      </w:r>
      <w:r w:rsidRPr="0006788C">
        <w:rPr>
          <w:rFonts w:ascii="Verdana" w:hAnsi="Verdana"/>
          <w:sz w:val="22"/>
          <w:szCs w:val="22"/>
          <w:lang w:val="ru-RU"/>
        </w:rPr>
        <w:t>,</w:t>
      </w:r>
      <w:r w:rsidR="00D34281" w:rsidRPr="0006788C">
        <w:rPr>
          <w:rFonts w:ascii="Verdana" w:hAnsi="Verdana"/>
          <w:sz w:val="22"/>
          <w:szCs w:val="22"/>
          <w:lang w:val="ru-RU"/>
        </w:rPr>
        <w:t xml:space="preserve"> и продолжать обесп</w:t>
      </w:r>
      <w:r w:rsidRPr="0006788C">
        <w:rPr>
          <w:rFonts w:ascii="Verdana" w:hAnsi="Verdana"/>
          <w:sz w:val="22"/>
          <w:szCs w:val="22"/>
          <w:lang w:val="ru-RU"/>
        </w:rPr>
        <w:t xml:space="preserve">ечивать достойное обращение </w:t>
      </w:r>
      <w:r w:rsidR="00C671D1">
        <w:rPr>
          <w:rFonts w:ascii="Verdana" w:hAnsi="Verdana"/>
          <w:sz w:val="22"/>
          <w:szCs w:val="22"/>
          <w:lang w:val="ru-RU"/>
        </w:rPr>
        <w:t>и право на безопасное убежище этим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C671D1">
        <w:rPr>
          <w:rFonts w:ascii="Verdana" w:hAnsi="Verdana"/>
          <w:sz w:val="22"/>
          <w:szCs w:val="22"/>
          <w:lang w:val="ru-RU"/>
        </w:rPr>
        <w:t>беженцам</w:t>
      </w:r>
      <w:r w:rsidR="00D34281" w:rsidRPr="0006788C">
        <w:rPr>
          <w:rFonts w:ascii="Verdana" w:hAnsi="Verdana"/>
          <w:sz w:val="22"/>
          <w:szCs w:val="22"/>
          <w:lang w:val="ru-RU"/>
        </w:rPr>
        <w:t xml:space="preserve"> в странах региона Балтийского моря;</w:t>
      </w:r>
    </w:p>
    <w:p w:rsidR="00CD1024" w:rsidRPr="00CD1024" w:rsidRDefault="00CD1024" w:rsidP="00CD1024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546949" w:rsidRDefault="00B568C9" w:rsidP="00DF0E66">
      <w:pPr>
        <w:pStyle w:val="Luettelokappale"/>
        <w:numPr>
          <w:ilvl w:val="0"/>
          <w:numId w:val="2"/>
        </w:numPr>
        <w:spacing w:line="360" w:lineRule="auto"/>
        <w:ind w:left="709" w:hanging="426"/>
        <w:jc w:val="both"/>
        <w:rPr>
          <w:rFonts w:ascii="Verdana" w:hAnsi="Verdana"/>
          <w:sz w:val="22"/>
          <w:szCs w:val="22"/>
          <w:lang w:val="ru-RU"/>
        </w:rPr>
      </w:pPr>
      <w:r w:rsidRPr="00DF0E66">
        <w:rPr>
          <w:rFonts w:ascii="Verdana" w:hAnsi="Verdana"/>
          <w:sz w:val="22"/>
          <w:szCs w:val="22"/>
          <w:lang w:val="ru-RU"/>
        </w:rPr>
        <w:t xml:space="preserve">содействовать более тесному сотрудничеству в борьбе с незаконной и </w:t>
      </w:r>
      <w:r w:rsidR="00DF0E66" w:rsidRPr="00DF0E66">
        <w:rPr>
          <w:rFonts w:ascii="Verdana" w:hAnsi="Verdana"/>
          <w:sz w:val="22"/>
          <w:szCs w:val="22"/>
          <w:lang w:val="ru-RU"/>
        </w:rPr>
        <w:t xml:space="preserve">  </w:t>
      </w:r>
      <w:r w:rsidRPr="00DF0E66">
        <w:rPr>
          <w:rFonts w:ascii="Verdana" w:hAnsi="Verdana"/>
          <w:sz w:val="22"/>
          <w:szCs w:val="22"/>
          <w:lang w:val="ru-RU"/>
        </w:rPr>
        <w:t>нелегальной миграцией, следуя, по мере необходимости</w:t>
      </w:r>
      <w:r w:rsidR="00DF0E66" w:rsidRPr="00DF0E66">
        <w:rPr>
          <w:rFonts w:ascii="Verdana" w:hAnsi="Verdana"/>
          <w:sz w:val="22"/>
          <w:szCs w:val="22"/>
          <w:lang w:val="ru-RU"/>
        </w:rPr>
        <w:t>,</w:t>
      </w:r>
      <w:r w:rsidR="00DF0E66">
        <w:rPr>
          <w:rFonts w:ascii="Verdana" w:hAnsi="Verdana"/>
          <w:sz w:val="22"/>
          <w:szCs w:val="22"/>
          <w:lang w:val="ru-RU"/>
        </w:rPr>
        <w:t xml:space="preserve"> заявлен</w:t>
      </w:r>
      <w:r w:rsidRPr="00DF0E66">
        <w:rPr>
          <w:rFonts w:ascii="Verdana" w:hAnsi="Verdana"/>
          <w:sz w:val="22"/>
          <w:szCs w:val="22"/>
          <w:lang w:val="ru-RU"/>
        </w:rPr>
        <w:t>иям, ЕС и ООН соответственно</w:t>
      </w:r>
      <w:r w:rsidR="00DF0E66" w:rsidRPr="00DF0E66">
        <w:rPr>
          <w:rFonts w:ascii="Verdana" w:hAnsi="Verdana"/>
          <w:sz w:val="22"/>
          <w:szCs w:val="22"/>
          <w:lang w:val="ru-RU"/>
        </w:rPr>
        <w:t>;</w:t>
      </w:r>
    </w:p>
    <w:p w:rsidR="00546949" w:rsidRPr="00546949" w:rsidRDefault="00546949" w:rsidP="00546949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546949" w:rsidRDefault="00792BF2" w:rsidP="00546949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546949">
        <w:rPr>
          <w:rFonts w:ascii="Verdana" w:hAnsi="Verdana"/>
          <w:sz w:val="22"/>
          <w:szCs w:val="22"/>
          <w:lang w:val="ru-RU"/>
        </w:rPr>
        <w:t>содействовать сотрудничеству</w:t>
      </w:r>
      <w:r w:rsidR="0001277C" w:rsidRPr="00546949">
        <w:rPr>
          <w:rFonts w:ascii="Verdana" w:hAnsi="Verdana"/>
          <w:sz w:val="22"/>
          <w:szCs w:val="22"/>
          <w:lang w:val="ru-RU"/>
        </w:rPr>
        <w:t xml:space="preserve"> </w:t>
      </w:r>
      <w:r w:rsidR="00546949">
        <w:rPr>
          <w:rFonts w:ascii="Verdana" w:hAnsi="Verdana"/>
          <w:sz w:val="22"/>
          <w:szCs w:val="22"/>
          <w:lang w:val="ru-RU"/>
        </w:rPr>
        <w:t>в области исследований и инноваций на пути к более конкурентоспособному и устойчивому региону;</w:t>
      </w:r>
    </w:p>
    <w:p w:rsidR="00546949" w:rsidRPr="00546949" w:rsidRDefault="00546949" w:rsidP="00546949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546949" w:rsidRPr="00546949" w:rsidRDefault="004C7140" w:rsidP="00546949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уделять повышенное внимание</w:t>
      </w:r>
      <w:r w:rsidR="00546949">
        <w:rPr>
          <w:rFonts w:ascii="Verdana" w:hAnsi="Verdana"/>
          <w:sz w:val="22"/>
          <w:szCs w:val="22"/>
          <w:lang w:val="ru-RU"/>
        </w:rPr>
        <w:t xml:space="preserve"> </w:t>
      </w:r>
      <w:r w:rsidR="00546949" w:rsidRPr="00546949">
        <w:rPr>
          <w:rFonts w:ascii="Verdana" w:hAnsi="Verdana"/>
          <w:sz w:val="22"/>
          <w:szCs w:val="22"/>
          <w:lang w:val="ru-RU"/>
        </w:rPr>
        <w:t xml:space="preserve">вопросу обеспечения прогнозируемости, которая может быть усилена за счет взаимной </w:t>
      </w:r>
      <w:proofErr w:type="spellStart"/>
      <w:r w:rsidR="00546949" w:rsidRPr="00546949">
        <w:rPr>
          <w:rFonts w:ascii="Verdana" w:hAnsi="Verdana"/>
          <w:sz w:val="22"/>
          <w:szCs w:val="22"/>
          <w:lang w:val="ru-RU"/>
        </w:rPr>
        <w:t>транспарентности</w:t>
      </w:r>
      <w:proofErr w:type="spellEnd"/>
      <w:r w:rsidR="00546949">
        <w:rPr>
          <w:rFonts w:ascii="Verdana" w:hAnsi="Verdana"/>
          <w:sz w:val="22"/>
          <w:szCs w:val="22"/>
          <w:lang w:val="ru-RU"/>
        </w:rPr>
        <w:t xml:space="preserve"> </w:t>
      </w:r>
      <w:r w:rsidR="00B43D97">
        <w:rPr>
          <w:rFonts w:ascii="Verdana" w:hAnsi="Verdana"/>
          <w:sz w:val="22"/>
          <w:szCs w:val="22"/>
          <w:lang w:val="ru-RU"/>
        </w:rPr>
        <w:t>и мер по снижению рисков. Это важно для того, чтобы избежать</w:t>
      </w:r>
      <w:r w:rsidR="00BC59B3">
        <w:rPr>
          <w:rFonts w:ascii="Verdana" w:hAnsi="Verdana"/>
          <w:sz w:val="22"/>
          <w:szCs w:val="22"/>
          <w:lang w:val="ru-RU"/>
        </w:rPr>
        <w:t xml:space="preserve"> </w:t>
      </w:r>
      <w:r w:rsidR="009067C3">
        <w:rPr>
          <w:rFonts w:ascii="Verdana" w:hAnsi="Verdana"/>
          <w:sz w:val="22"/>
          <w:szCs w:val="22"/>
          <w:lang w:val="ru-RU"/>
        </w:rPr>
        <w:t>любых</w:t>
      </w:r>
      <w:r w:rsidR="00546949" w:rsidRPr="00546949">
        <w:rPr>
          <w:rFonts w:ascii="Verdana" w:hAnsi="Verdana"/>
          <w:sz w:val="22"/>
          <w:szCs w:val="22"/>
          <w:lang w:val="ru-RU"/>
        </w:rPr>
        <w:t xml:space="preserve"> ненужных рисков и напряженности, в том числе относительно передвижения военных судов и самолетов в регионе Балтийского моря;</w:t>
      </w:r>
    </w:p>
    <w:p w:rsidR="00AF595B" w:rsidRPr="0006788C" w:rsidRDefault="00AF595B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AF595B" w:rsidRPr="0006788C" w:rsidRDefault="00AF595B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b/>
          <w:lang w:val="ru-RU"/>
        </w:rPr>
        <w:lastRenderedPageBreak/>
        <w:t>В отношении конкурентоспособности в рег</w:t>
      </w:r>
      <w:r w:rsidR="00CF7A92" w:rsidRPr="0006788C">
        <w:rPr>
          <w:rFonts w:ascii="Verdana" w:hAnsi="Verdana"/>
          <w:b/>
          <w:lang w:val="ru-RU"/>
        </w:rPr>
        <w:t xml:space="preserve">ионе Балтийского моря, </w:t>
      </w:r>
      <w:r w:rsidR="008470AE">
        <w:rPr>
          <w:rFonts w:ascii="Verdana" w:hAnsi="Verdana"/>
          <w:b/>
          <w:lang w:val="ru-RU"/>
        </w:rPr>
        <w:t>увязывая</w:t>
      </w:r>
      <w:r w:rsidR="009D2A0D">
        <w:rPr>
          <w:rFonts w:ascii="Verdana" w:hAnsi="Verdana"/>
          <w:b/>
          <w:lang w:val="ru-RU"/>
        </w:rPr>
        <w:t xml:space="preserve"> </w:t>
      </w:r>
      <w:r w:rsidR="00E510F8" w:rsidRPr="0006788C">
        <w:rPr>
          <w:rFonts w:ascii="Verdana" w:hAnsi="Verdana"/>
          <w:b/>
          <w:lang w:val="ru-RU"/>
        </w:rPr>
        <w:t>образование и рынок труда</w:t>
      </w:r>
      <w:r w:rsidRPr="0006788C">
        <w:rPr>
          <w:rFonts w:ascii="Verdana" w:hAnsi="Verdana"/>
          <w:b/>
          <w:lang w:val="ru-RU"/>
        </w:rPr>
        <w:t>,</w:t>
      </w:r>
    </w:p>
    <w:p w:rsidR="00AF595B" w:rsidRPr="0006788C" w:rsidRDefault="00AF595B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AF595B" w:rsidRPr="0006788C" w:rsidRDefault="00AF595B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признать необходимость теснее увязывать образование и рынок труда;</w:t>
      </w:r>
    </w:p>
    <w:p w:rsidR="00AF595B" w:rsidRPr="0006788C" w:rsidRDefault="00AF595B" w:rsidP="000504FA">
      <w:pPr>
        <w:pStyle w:val="Luettelokappale"/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</w:p>
    <w:p w:rsidR="007A0FB3" w:rsidRDefault="009D2A0D" w:rsidP="007A0FB3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на этом фоне поддерж</w:t>
      </w:r>
      <w:r w:rsidR="007C2DDF" w:rsidRPr="0006788C">
        <w:rPr>
          <w:rFonts w:ascii="Verdana" w:hAnsi="Verdana"/>
          <w:sz w:val="22"/>
          <w:szCs w:val="22"/>
          <w:lang w:val="ru-RU"/>
        </w:rPr>
        <w:t xml:space="preserve">ать </w:t>
      </w:r>
      <w:r w:rsidR="00BC59B3">
        <w:rPr>
          <w:rFonts w:ascii="Verdana" w:hAnsi="Verdana"/>
          <w:sz w:val="22"/>
          <w:szCs w:val="22"/>
          <w:lang w:val="ru-RU"/>
        </w:rPr>
        <w:t>П</w:t>
      </w:r>
      <w:r w:rsidR="00823133" w:rsidRPr="0006788C">
        <w:rPr>
          <w:rFonts w:ascii="Verdana" w:hAnsi="Verdana"/>
          <w:sz w:val="22"/>
          <w:szCs w:val="22"/>
          <w:lang w:val="ru-RU"/>
        </w:rPr>
        <w:t xml:space="preserve">овестку дня </w:t>
      </w:r>
      <w:r w:rsidR="00B43D97">
        <w:rPr>
          <w:rFonts w:ascii="Verdana" w:hAnsi="Verdana"/>
          <w:sz w:val="22"/>
          <w:szCs w:val="22"/>
          <w:lang w:val="ru-RU"/>
        </w:rPr>
        <w:t>по н</w:t>
      </w:r>
      <w:r w:rsidR="00FE56B0" w:rsidRPr="0006788C">
        <w:rPr>
          <w:rFonts w:ascii="Verdana" w:hAnsi="Verdana"/>
          <w:sz w:val="22"/>
          <w:szCs w:val="22"/>
          <w:lang w:val="ru-RU"/>
        </w:rPr>
        <w:t>овы</w:t>
      </w:r>
      <w:r w:rsidR="00B43D97">
        <w:rPr>
          <w:rFonts w:ascii="Verdana" w:hAnsi="Verdana"/>
          <w:sz w:val="22"/>
          <w:szCs w:val="22"/>
          <w:lang w:val="ru-RU"/>
        </w:rPr>
        <w:t>м навыкам</w:t>
      </w:r>
      <w:r w:rsidR="00FE56B0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AF595B" w:rsidRPr="0006788C">
        <w:rPr>
          <w:rFonts w:ascii="Verdana" w:hAnsi="Verdana"/>
          <w:sz w:val="22"/>
          <w:szCs w:val="22"/>
          <w:lang w:val="ru-RU"/>
        </w:rPr>
        <w:t>для Европы;</w:t>
      </w:r>
    </w:p>
    <w:p w:rsidR="007A0FB3" w:rsidRPr="007A0FB3" w:rsidRDefault="007A0FB3" w:rsidP="007A0FB3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FA58D1" w:rsidRDefault="005330FB" w:rsidP="00FA58D1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обеспечить </w:t>
      </w:r>
      <w:r w:rsidR="00FA66A7">
        <w:rPr>
          <w:rFonts w:ascii="Verdana" w:hAnsi="Verdana"/>
          <w:sz w:val="22"/>
          <w:szCs w:val="22"/>
          <w:lang w:val="ru-RU"/>
        </w:rPr>
        <w:t>молодым людям профессиональную подготовку</w:t>
      </w:r>
      <w:r w:rsidR="007A0FB3" w:rsidRPr="007A0FB3">
        <w:rPr>
          <w:rFonts w:ascii="Verdana" w:hAnsi="Verdana"/>
          <w:sz w:val="22"/>
          <w:szCs w:val="22"/>
          <w:lang w:val="ru-RU"/>
        </w:rPr>
        <w:t xml:space="preserve"> и</w:t>
      </w:r>
      <w:r w:rsidR="005E5DC5">
        <w:rPr>
          <w:rFonts w:ascii="Verdana" w:hAnsi="Verdana"/>
          <w:sz w:val="22"/>
          <w:szCs w:val="22"/>
          <w:lang w:val="ru-RU"/>
        </w:rPr>
        <w:t xml:space="preserve"> </w:t>
      </w:r>
      <w:r w:rsidR="00FA66A7">
        <w:rPr>
          <w:rFonts w:ascii="Verdana" w:hAnsi="Verdana"/>
          <w:sz w:val="22"/>
          <w:szCs w:val="22"/>
          <w:lang w:val="ru-RU"/>
        </w:rPr>
        <w:t xml:space="preserve">возможности </w:t>
      </w:r>
      <w:r w:rsidR="005E5DC5">
        <w:rPr>
          <w:rFonts w:ascii="Verdana" w:hAnsi="Verdana"/>
          <w:sz w:val="22"/>
          <w:szCs w:val="22"/>
          <w:lang w:val="ru-RU"/>
        </w:rPr>
        <w:t>повышения квалификации</w:t>
      </w:r>
      <w:r w:rsidR="007A0FB3" w:rsidRPr="007A0FB3">
        <w:rPr>
          <w:rFonts w:ascii="Verdana" w:hAnsi="Verdana"/>
          <w:sz w:val="22"/>
          <w:szCs w:val="22"/>
          <w:lang w:val="ru-RU"/>
        </w:rPr>
        <w:t>, которые ориентирован</w:t>
      </w:r>
      <w:r w:rsidR="005E5DC5">
        <w:rPr>
          <w:rFonts w:ascii="Verdana" w:hAnsi="Verdana"/>
          <w:sz w:val="22"/>
          <w:szCs w:val="22"/>
          <w:lang w:val="ru-RU"/>
        </w:rPr>
        <w:t>ы на потребности промышленности</w:t>
      </w:r>
      <w:r w:rsidR="007A0FB3" w:rsidRPr="007A0FB3">
        <w:rPr>
          <w:rFonts w:ascii="Verdana" w:hAnsi="Verdana"/>
          <w:sz w:val="22"/>
          <w:szCs w:val="22"/>
          <w:lang w:val="ru-RU"/>
        </w:rPr>
        <w:t xml:space="preserve"> и которые, путем общепризнанных формальных квалификаций, образуют одну из наиболее важных предпосылок для успеха на рабочем месте;</w:t>
      </w:r>
    </w:p>
    <w:p w:rsidR="00FA58D1" w:rsidRPr="00FA58D1" w:rsidRDefault="00FA58D1" w:rsidP="00FA58D1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FA58D1" w:rsidRPr="00FA58D1" w:rsidRDefault="000A4FB0" w:rsidP="00FA58D1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FA58D1">
        <w:rPr>
          <w:rFonts w:ascii="Verdana" w:hAnsi="Verdana"/>
          <w:sz w:val="22"/>
          <w:szCs w:val="22"/>
          <w:lang w:val="ru-RU"/>
        </w:rPr>
        <w:t>укреплять контакты между школами, университетами и бизнесом</w:t>
      </w:r>
      <w:r w:rsidR="00FA58D1" w:rsidRPr="00FA58D1">
        <w:rPr>
          <w:rFonts w:ascii="Verdana" w:hAnsi="Verdana"/>
          <w:sz w:val="22"/>
          <w:szCs w:val="22"/>
          <w:lang w:val="ru-RU"/>
        </w:rPr>
        <w:t>, чтобы убедиться в том, что университетское образование</w:t>
      </w:r>
      <w:r w:rsidRPr="00FA58D1">
        <w:rPr>
          <w:rFonts w:ascii="Verdana" w:hAnsi="Verdana"/>
          <w:sz w:val="22"/>
          <w:szCs w:val="22"/>
          <w:lang w:val="ru-RU"/>
        </w:rPr>
        <w:t xml:space="preserve"> и </w:t>
      </w:r>
      <w:r w:rsidR="00FA58D1" w:rsidRPr="00FA58D1">
        <w:rPr>
          <w:rFonts w:ascii="Verdana" w:hAnsi="Verdana"/>
          <w:sz w:val="22"/>
          <w:szCs w:val="22"/>
          <w:lang w:val="ru-RU"/>
        </w:rPr>
        <w:t>профессиональное образование и подготовка тесно и конкретно ориенти</w:t>
      </w:r>
      <w:r w:rsidR="00BE4BF7">
        <w:rPr>
          <w:rFonts w:ascii="Verdana" w:hAnsi="Verdana"/>
          <w:sz w:val="22"/>
          <w:szCs w:val="22"/>
          <w:lang w:val="ru-RU"/>
        </w:rPr>
        <w:t>рованы на рынок труда и выявля</w:t>
      </w:r>
      <w:r w:rsidR="00FA58D1" w:rsidRPr="00FA58D1">
        <w:rPr>
          <w:rFonts w:ascii="Verdana" w:hAnsi="Verdana"/>
          <w:sz w:val="22"/>
          <w:szCs w:val="22"/>
          <w:lang w:val="ru-RU"/>
        </w:rPr>
        <w:t>ть, равно как предотвращать</w:t>
      </w:r>
      <w:r w:rsidRPr="00FA58D1">
        <w:rPr>
          <w:rFonts w:ascii="Verdana" w:hAnsi="Verdana"/>
          <w:sz w:val="22"/>
          <w:szCs w:val="22"/>
          <w:lang w:val="ru-RU"/>
        </w:rPr>
        <w:t xml:space="preserve"> </w:t>
      </w:r>
      <w:r w:rsidR="00FA58D1" w:rsidRPr="00FA58D1">
        <w:rPr>
          <w:rFonts w:ascii="Verdana" w:hAnsi="Verdana"/>
          <w:sz w:val="22"/>
          <w:szCs w:val="22"/>
          <w:lang w:val="ru-RU"/>
        </w:rPr>
        <w:t>несоответствия</w:t>
      </w:r>
      <w:r w:rsidRPr="00FA58D1">
        <w:rPr>
          <w:rFonts w:ascii="Verdana" w:hAnsi="Verdana"/>
          <w:sz w:val="22"/>
          <w:szCs w:val="22"/>
          <w:lang w:val="ru-RU"/>
        </w:rPr>
        <w:t xml:space="preserve"> на рынке труда;</w:t>
      </w:r>
      <w:r w:rsidR="00FA58D1" w:rsidRPr="00FA58D1">
        <w:rPr>
          <w:lang w:val="ru-RU"/>
        </w:rPr>
        <w:t xml:space="preserve"> </w:t>
      </w:r>
    </w:p>
    <w:p w:rsidR="00843C3E" w:rsidRPr="004D587E" w:rsidRDefault="00843C3E" w:rsidP="004D587E">
      <w:pPr>
        <w:spacing w:after="0" w:line="360" w:lineRule="auto"/>
        <w:rPr>
          <w:rFonts w:ascii="Verdana" w:hAnsi="Verdana"/>
          <w:lang w:val="ru-RU"/>
        </w:rPr>
      </w:pPr>
    </w:p>
    <w:p w:rsidR="00843C3E" w:rsidRPr="00B75BA7" w:rsidRDefault="00A73637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опираться на</w:t>
      </w:r>
      <w:r w:rsidR="00843C3E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843C3E" w:rsidRPr="00B75BA7">
        <w:rPr>
          <w:rFonts w:ascii="Verdana" w:hAnsi="Verdana"/>
          <w:sz w:val="22"/>
          <w:szCs w:val="22"/>
          <w:lang w:val="ru-RU"/>
        </w:rPr>
        <w:t>успешный опыт программы "</w:t>
      </w:r>
      <w:proofErr w:type="spellStart"/>
      <w:r w:rsidR="00843C3E" w:rsidRPr="00B75BA7">
        <w:rPr>
          <w:rFonts w:ascii="Verdana" w:hAnsi="Verdana"/>
          <w:sz w:val="22"/>
          <w:szCs w:val="22"/>
          <w:lang w:val="ru-RU"/>
        </w:rPr>
        <w:t>Еврофакультет</w:t>
      </w:r>
      <w:proofErr w:type="spellEnd"/>
      <w:r w:rsidR="00843C3E" w:rsidRPr="00B75BA7">
        <w:rPr>
          <w:rFonts w:ascii="Verdana" w:hAnsi="Verdana"/>
          <w:sz w:val="22"/>
          <w:szCs w:val="22"/>
          <w:lang w:val="ru-RU"/>
        </w:rPr>
        <w:t>" СГБМ</w:t>
      </w:r>
      <w:r w:rsidR="004A0BC9" w:rsidRPr="00B75BA7">
        <w:rPr>
          <w:rFonts w:ascii="Verdana" w:hAnsi="Verdana"/>
          <w:sz w:val="22"/>
          <w:szCs w:val="22"/>
          <w:lang w:val="ru-RU"/>
        </w:rPr>
        <w:t xml:space="preserve"> в качестве примера </w:t>
      </w:r>
      <w:r w:rsidR="00D62BD0" w:rsidRPr="00B75BA7">
        <w:rPr>
          <w:rFonts w:ascii="Verdana" w:hAnsi="Verdana"/>
          <w:sz w:val="22"/>
          <w:szCs w:val="22"/>
          <w:lang w:val="ru-RU"/>
        </w:rPr>
        <w:t xml:space="preserve">долгосрочного сотрудничества на основе проектов </w:t>
      </w:r>
      <w:r w:rsidR="00843C3E" w:rsidRPr="00B75BA7">
        <w:rPr>
          <w:rFonts w:ascii="Verdana" w:hAnsi="Verdana"/>
          <w:sz w:val="22"/>
          <w:szCs w:val="22"/>
          <w:lang w:val="ru-RU"/>
        </w:rPr>
        <w:t>в области высшего образования и науки на благо жителей рег</w:t>
      </w:r>
      <w:r w:rsidR="00D62BD0" w:rsidRPr="00B75BA7">
        <w:rPr>
          <w:rFonts w:ascii="Verdana" w:hAnsi="Verdana"/>
          <w:sz w:val="22"/>
          <w:szCs w:val="22"/>
          <w:lang w:val="ru-RU"/>
        </w:rPr>
        <w:t>иона Балтийского моря и изучать возможные шаги</w:t>
      </w:r>
      <w:r w:rsidR="004A0BC9" w:rsidRPr="00B75BA7">
        <w:rPr>
          <w:rFonts w:ascii="Verdana" w:hAnsi="Verdana"/>
          <w:sz w:val="22"/>
          <w:szCs w:val="22"/>
          <w:lang w:val="ru-RU"/>
        </w:rPr>
        <w:t xml:space="preserve"> вперед в отношении</w:t>
      </w:r>
      <w:r w:rsidR="00843C3E" w:rsidRPr="00B75BA7">
        <w:rPr>
          <w:rFonts w:ascii="Verdana" w:hAnsi="Verdana"/>
          <w:sz w:val="22"/>
          <w:szCs w:val="22"/>
          <w:lang w:val="ru-RU"/>
        </w:rPr>
        <w:t xml:space="preserve"> этой программы;</w:t>
      </w:r>
    </w:p>
    <w:p w:rsidR="00D62BD0" w:rsidRPr="0006788C" w:rsidRDefault="00D62BD0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D76F58" w:rsidRPr="0006788C" w:rsidRDefault="00D62BD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стимулировать дальнейшее развитие и повышение квалификац</w:t>
      </w:r>
      <w:r w:rsidR="003E3167" w:rsidRPr="0006788C">
        <w:rPr>
          <w:rFonts w:ascii="Verdana" w:hAnsi="Verdana"/>
          <w:sz w:val="22"/>
          <w:szCs w:val="22"/>
          <w:lang w:val="ru-RU"/>
        </w:rPr>
        <w:t xml:space="preserve">ии (базовой и </w:t>
      </w:r>
      <w:r w:rsidR="00D76F58" w:rsidRPr="0006788C">
        <w:rPr>
          <w:rFonts w:ascii="Verdana" w:hAnsi="Verdana"/>
          <w:sz w:val="22"/>
          <w:szCs w:val="22"/>
          <w:lang w:val="ru-RU"/>
        </w:rPr>
        <w:t>профильной)</w:t>
      </w:r>
      <w:r w:rsidR="00FA66A7">
        <w:rPr>
          <w:rFonts w:ascii="Verdana" w:hAnsi="Verdana"/>
          <w:sz w:val="22"/>
          <w:szCs w:val="22"/>
          <w:lang w:val="ru-RU"/>
        </w:rPr>
        <w:t>, а также трудоустройства путем</w:t>
      </w:r>
      <w:r w:rsidR="004D587E">
        <w:rPr>
          <w:rFonts w:ascii="Verdana" w:hAnsi="Verdana"/>
          <w:sz w:val="22"/>
          <w:szCs w:val="22"/>
          <w:lang w:val="ru-RU"/>
        </w:rPr>
        <w:t xml:space="preserve"> введения права на обучение на протяжении всей жизни;</w:t>
      </w:r>
    </w:p>
    <w:p w:rsidR="003E3167" w:rsidRPr="00C85408" w:rsidRDefault="003E3167" w:rsidP="00C85408">
      <w:pPr>
        <w:spacing w:after="0" w:line="360" w:lineRule="auto"/>
        <w:rPr>
          <w:rFonts w:ascii="Verdana" w:hAnsi="Verdana"/>
          <w:lang w:val="ru-RU"/>
        </w:rPr>
      </w:pPr>
    </w:p>
    <w:p w:rsidR="003E3167" w:rsidRPr="0006788C" w:rsidRDefault="003E3167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повышать прозрачност</w:t>
      </w:r>
      <w:r w:rsidR="002E3EE5" w:rsidRPr="0006788C">
        <w:rPr>
          <w:rFonts w:ascii="Verdana" w:hAnsi="Verdana"/>
          <w:sz w:val="22"/>
          <w:szCs w:val="22"/>
          <w:lang w:val="ru-RU"/>
        </w:rPr>
        <w:t>ь и сопоставимость квалификаций</w:t>
      </w:r>
      <w:r w:rsidRPr="0006788C">
        <w:rPr>
          <w:rFonts w:ascii="Verdana" w:hAnsi="Verdana"/>
          <w:sz w:val="22"/>
          <w:szCs w:val="22"/>
          <w:lang w:val="ru-RU"/>
        </w:rPr>
        <w:t xml:space="preserve"> и тем самым далее ра</w:t>
      </w:r>
      <w:r w:rsidR="00BE5CB5">
        <w:rPr>
          <w:rFonts w:ascii="Verdana" w:hAnsi="Verdana"/>
          <w:sz w:val="22"/>
          <w:szCs w:val="22"/>
          <w:lang w:val="ru-RU"/>
        </w:rPr>
        <w:t>звивать взаимное признание формальных квалификаций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336939" w:rsidRPr="0006788C" w:rsidRDefault="00336939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336939" w:rsidRPr="0006788C" w:rsidRDefault="00816BB8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способствовать прогнозированию</w:t>
      </w:r>
      <w:r w:rsidR="00336939" w:rsidRPr="0006788C">
        <w:rPr>
          <w:rFonts w:ascii="Verdana" w:hAnsi="Verdana"/>
          <w:sz w:val="22"/>
          <w:szCs w:val="22"/>
          <w:lang w:val="ru-RU"/>
        </w:rPr>
        <w:t xml:space="preserve"> потребностей в </w:t>
      </w:r>
      <w:r w:rsidR="009D6BF0">
        <w:rPr>
          <w:rFonts w:ascii="Verdana" w:hAnsi="Verdana"/>
          <w:sz w:val="22"/>
          <w:szCs w:val="22"/>
          <w:lang w:val="ru-RU"/>
        </w:rPr>
        <w:t>навыках</w:t>
      </w:r>
      <w:r w:rsidRPr="0006788C">
        <w:rPr>
          <w:rFonts w:ascii="Verdana" w:hAnsi="Verdana"/>
          <w:sz w:val="22"/>
          <w:szCs w:val="22"/>
          <w:lang w:val="ru-RU"/>
        </w:rPr>
        <w:t xml:space="preserve"> на </w:t>
      </w:r>
      <w:r w:rsidR="00336939" w:rsidRPr="0006788C">
        <w:rPr>
          <w:rFonts w:ascii="Verdana" w:hAnsi="Verdana"/>
          <w:sz w:val="22"/>
          <w:szCs w:val="22"/>
          <w:lang w:val="ru-RU"/>
        </w:rPr>
        <w:t>рынках труда;</w:t>
      </w:r>
    </w:p>
    <w:p w:rsidR="00816BB8" w:rsidRPr="0006788C" w:rsidRDefault="00816BB8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816BB8" w:rsidRPr="0006788C" w:rsidRDefault="003006F2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>изучить необходимость Партнерства</w:t>
      </w:r>
      <w:r w:rsidR="005B42E2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9D6BF0">
        <w:rPr>
          <w:rFonts w:ascii="Verdana" w:hAnsi="Verdana"/>
          <w:sz w:val="22"/>
          <w:szCs w:val="22"/>
          <w:lang w:val="ru-RU"/>
        </w:rPr>
        <w:t>«</w:t>
      </w:r>
      <w:r w:rsidR="005B42E2" w:rsidRPr="0006788C">
        <w:rPr>
          <w:rFonts w:ascii="Verdana" w:hAnsi="Verdana"/>
          <w:sz w:val="22"/>
          <w:szCs w:val="22"/>
          <w:lang w:val="ru-RU"/>
        </w:rPr>
        <w:t>Северного измерения</w:t>
      </w:r>
      <w:r w:rsidR="009D6BF0">
        <w:rPr>
          <w:rFonts w:ascii="Verdana" w:hAnsi="Verdana"/>
          <w:sz w:val="22"/>
          <w:szCs w:val="22"/>
          <w:lang w:val="ru-RU"/>
        </w:rPr>
        <w:t>»</w:t>
      </w:r>
      <w:r w:rsidR="00816BB8" w:rsidRPr="0006788C">
        <w:rPr>
          <w:rFonts w:ascii="Verdana" w:hAnsi="Verdana"/>
          <w:sz w:val="22"/>
          <w:szCs w:val="22"/>
          <w:lang w:val="ru-RU"/>
        </w:rPr>
        <w:t xml:space="preserve"> для рынка труда и образования в целях дальнейшего развития образования и рынка труда в регионе Балтийского моря;</w:t>
      </w:r>
    </w:p>
    <w:p w:rsidR="00816BB8" w:rsidRPr="0006788C" w:rsidRDefault="00816BB8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05003C" w:rsidRPr="0006788C" w:rsidRDefault="00816BB8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поддерживать </w:t>
      </w:r>
      <w:r w:rsidR="009D6BF0">
        <w:rPr>
          <w:rFonts w:ascii="Verdana" w:hAnsi="Verdana"/>
          <w:sz w:val="22"/>
          <w:szCs w:val="22"/>
          <w:lang w:val="ru-RU"/>
        </w:rPr>
        <w:t>сотрудничество между бизнесом</w:t>
      </w:r>
      <w:r w:rsidRPr="0006788C">
        <w:rPr>
          <w:rFonts w:ascii="Verdana" w:hAnsi="Verdana"/>
          <w:sz w:val="22"/>
          <w:szCs w:val="22"/>
          <w:lang w:val="ru-RU"/>
        </w:rPr>
        <w:t xml:space="preserve"> и образованием для создания устойчивого экономического пространства в регионе Балтийского</w:t>
      </w:r>
      <w:r w:rsidR="0020603D" w:rsidRPr="0006788C">
        <w:rPr>
          <w:rFonts w:ascii="Verdana" w:hAnsi="Verdana"/>
          <w:sz w:val="22"/>
          <w:szCs w:val="22"/>
          <w:lang w:val="ru-RU"/>
        </w:rPr>
        <w:t xml:space="preserve"> моря, особенно систематический обмен опытом на рынке</w:t>
      </w:r>
      <w:r w:rsidRPr="0006788C">
        <w:rPr>
          <w:rFonts w:ascii="Verdana" w:hAnsi="Verdana"/>
          <w:sz w:val="22"/>
          <w:szCs w:val="22"/>
          <w:lang w:val="ru-RU"/>
        </w:rPr>
        <w:t xml:space="preserve"> труда и </w:t>
      </w:r>
      <w:r w:rsidR="0020603D" w:rsidRPr="0006788C">
        <w:rPr>
          <w:rFonts w:ascii="Verdana" w:hAnsi="Verdana"/>
          <w:sz w:val="22"/>
          <w:szCs w:val="22"/>
          <w:lang w:val="ru-RU"/>
        </w:rPr>
        <w:t>в секторах</w:t>
      </w:r>
      <w:r w:rsidRPr="0006788C">
        <w:rPr>
          <w:rFonts w:ascii="Verdana" w:hAnsi="Verdana"/>
          <w:sz w:val="22"/>
          <w:szCs w:val="22"/>
          <w:lang w:val="ru-RU"/>
        </w:rPr>
        <w:t xml:space="preserve"> образования;</w:t>
      </w:r>
    </w:p>
    <w:p w:rsidR="0005003C" w:rsidRPr="0006788C" w:rsidRDefault="0005003C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F82589" w:rsidRDefault="00836997" w:rsidP="00F82589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укреплять сотрудничество между </w:t>
      </w:r>
      <w:r w:rsidR="003006F2">
        <w:rPr>
          <w:rFonts w:ascii="Verdana" w:hAnsi="Verdana"/>
          <w:sz w:val="22"/>
          <w:szCs w:val="22"/>
          <w:lang w:val="ru-RU"/>
        </w:rPr>
        <w:t xml:space="preserve">общественными объединениями, </w:t>
      </w:r>
      <w:r w:rsidRPr="0006788C">
        <w:rPr>
          <w:rFonts w:ascii="Verdana" w:hAnsi="Verdana"/>
          <w:sz w:val="22"/>
          <w:szCs w:val="22"/>
          <w:lang w:val="ru-RU"/>
        </w:rPr>
        <w:t>социальными партнерами и правительственными организациями в социальном диалоге;</w:t>
      </w:r>
    </w:p>
    <w:p w:rsidR="00F82589" w:rsidRPr="00F82589" w:rsidRDefault="00F82589" w:rsidP="00F82589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3006F2" w:rsidRPr="00F82589" w:rsidRDefault="003006F2" w:rsidP="00F82589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F82589">
        <w:rPr>
          <w:rFonts w:ascii="Verdana" w:hAnsi="Verdana"/>
          <w:sz w:val="22"/>
          <w:szCs w:val="22"/>
          <w:lang w:val="ru-RU"/>
        </w:rPr>
        <w:t>поддерживать научные исследования и ст</w:t>
      </w:r>
      <w:r w:rsidR="00FA66A7">
        <w:rPr>
          <w:rFonts w:ascii="Verdana" w:hAnsi="Verdana"/>
          <w:sz w:val="22"/>
          <w:szCs w:val="22"/>
          <w:lang w:val="ru-RU"/>
        </w:rPr>
        <w:t xml:space="preserve">андартизацию в </w:t>
      </w:r>
      <w:proofErr w:type="spellStart"/>
      <w:r w:rsidR="00FA66A7">
        <w:rPr>
          <w:rFonts w:ascii="Verdana" w:hAnsi="Verdana"/>
          <w:sz w:val="22"/>
          <w:szCs w:val="22"/>
          <w:lang w:val="ru-RU"/>
        </w:rPr>
        <w:t>кибер</w:t>
      </w:r>
      <w:r w:rsidRPr="00F82589">
        <w:rPr>
          <w:rFonts w:ascii="Verdana" w:hAnsi="Verdana"/>
          <w:sz w:val="22"/>
          <w:szCs w:val="22"/>
          <w:lang w:val="ru-RU"/>
        </w:rPr>
        <w:t>безопасности</w:t>
      </w:r>
      <w:proofErr w:type="spellEnd"/>
      <w:r w:rsidRPr="00F82589">
        <w:rPr>
          <w:rFonts w:ascii="Verdana" w:hAnsi="Verdana"/>
          <w:sz w:val="22"/>
          <w:szCs w:val="22"/>
          <w:lang w:val="ru-RU"/>
        </w:rPr>
        <w:t>, с</w:t>
      </w:r>
      <w:r w:rsidR="00FA66A7">
        <w:rPr>
          <w:rFonts w:ascii="Verdana" w:hAnsi="Verdana"/>
          <w:sz w:val="22"/>
          <w:szCs w:val="22"/>
          <w:lang w:val="ru-RU"/>
        </w:rPr>
        <w:t xml:space="preserve"> акцентом на морском контексте</w:t>
      </w:r>
      <w:r w:rsidR="003869EC" w:rsidRPr="00F82589">
        <w:rPr>
          <w:rFonts w:ascii="Verdana" w:hAnsi="Verdana"/>
          <w:sz w:val="22"/>
          <w:szCs w:val="22"/>
          <w:lang w:val="ru-RU"/>
        </w:rPr>
        <w:t xml:space="preserve"> и применении</w:t>
      </w:r>
      <w:r w:rsidRPr="00F82589">
        <w:rPr>
          <w:rFonts w:ascii="Verdana" w:hAnsi="Verdana"/>
          <w:sz w:val="22"/>
          <w:szCs w:val="22"/>
          <w:lang w:val="ru-RU"/>
        </w:rPr>
        <w:t>, а также для укрепления управления данными в</w:t>
      </w:r>
      <w:r w:rsidR="003869EC" w:rsidRPr="00F82589">
        <w:rPr>
          <w:rFonts w:ascii="Verdana" w:hAnsi="Verdana"/>
          <w:sz w:val="22"/>
          <w:szCs w:val="22"/>
          <w:lang w:val="ru-RU"/>
        </w:rPr>
        <w:t xml:space="preserve"> целях обеспечения справедливой и благодатной среды для новых управляемых данными услуг, которые обратят себе на пользу </w:t>
      </w:r>
      <w:r w:rsidRPr="00F82589">
        <w:rPr>
          <w:rFonts w:ascii="Verdana" w:hAnsi="Verdana"/>
          <w:sz w:val="22"/>
          <w:szCs w:val="22"/>
          <w:lang w:val="ru-RU"/>
        </w:rPr>
        <w:t xml:space="preserve">технологическое превосходство </w:t>
      </w:r>
      <w:r w:rsidR="003869EC" w:rsidRPr="00F82589">
        <w:rPr>
          <w:rFonts w:ascii="Verdana" w:hAnsi="Verdana"/>
          <w:sz w:val="22"/>
          <w:szCs w:val="22"/>
          <w:lang w:val="ru-RU"/>
        </w:rPr>
        <w:t xml:space="preserve">наших регионов </w:t>
      </w:r>
      <w:r w:rsidR="00F82589" w:rsidRPr="00F82589">
        <w:rPr>
          <w:rFonts w:ascii="Verdana" w:hAnsi="Verdana"/>
          <w:sz w:val="22"/>
          <w:szCs w:val="22"/>
          <w:lang w:val="ru-RU"/>
        </w:rPr>
        <w:t>и инициируют создание</w:t>
      </w:r>
      <w:r w:rsidR="003869EC" w:rsidRPr="00F82589">
        <w:rPr>
          <w:rFonts w:ascii="Verdana" w:hAnsi="Verdana"/>
          <w:sz w:val="22"/>
          <w:szCs w:val="22"/>
          <w:lang w:val="ru-RU"/>
        </w:rPr>
        <w:t xml:space="preserve"> рабочих мест</w:t>
      </w:r>
      <w:r w:rsidR="00F82589">
        <w:rPr>
          <w:rFonts w:ascii="Verdana" w:hAnsi="Verdana"/>
          <w:sz w:val="22"/>
          <w:szCs w:val="22"/>
          <w:lang w:val="ru-RU"/>
        </w:rPr>
        <w:t>, требующих</w:t>
      </w:r>
      <w:r w:rsidRPr="00F82589">
        <w:rPr>
          <w:rFonts w:ascii="Verdana" w:hAnsi="Verdana"/>
          <w:sz w:val="22"/>
          <w:szCs w:val="22"/>
          <w:lang w:val="ru-RU"/>
        </w:rPr>
        <w:t xml:space="preserve"> в</w:t>
      </w:r>
      <w:r w:rsidR="00F82589" w:rsidRPr="00F82589">
        <w:rPr>
          <w:rFonts w:ascii="Verdana" w:hAnsi="Verdana"/>
          <w:sz w:val="22"/>
          <w:szCs w:val="22"/>
          <w:lang w:val="ru-RU"/>
        </w:rPr>
        <w:t>ысо</w:t>
      </w:r>
      <w:r w:rsidR="00A5465A">
        <w:rPr>
          <w:rFonts w:ascii="Verdana" w:hAnsi="Verdana"/>
          <w:sz w:val="22"/>
          <w:szCs w:val="22"/>
          <w:lang w:val="ru-RU"/>
        </w:rPr>
        <w:t>кой квалификации</w:t>
      </w:r>
      <w:r w:rsidRPr="00F82589">
        <w:rPr>
          <w:rFonts w:ascii="Verdana" w:hAnsi="Verdana"/>
          <w:sz w:val="22"/>
          <w:szCs w:val="22"/>
          <w:lang w:val="ru-RU"/>
        </w:rPr>
        <w:t>;</w:t>
      </w:r>
    </w:p>
    <w:p w:rsidR="0005003C" w:rsidRPr="0006788C" w:rsidRDefault="0005003C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374D37" w:rsidRDefault="009D6BF0" w:rsidP="00374D37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D16590">
        <w:rPr>
          <w:rFonts w:ascii="Verdana" w:hAnsi="Verdana"/>
          <w:sz w:val="22"/>
          <w:szCs w:val="22"/>
          <w:lang w:val="ru-RU"/>
        </w:rPr>
        <w:t>реализо</w:t>
      </w:r>
      <w:r w:rsidR="00836997" w:rsidRPr="00D16590">
        <w:rPr>
          <w:rFonts w:ascii="Verdana" w:hAnsi="Verdana"/>
          <w:sz w:val="22"/>
          <w:szCs w:val="22"/>
          <w:lang w:val="ru-RU"/>
        </w:rPr>
        <w:t>вать регион Балтийского моря в качестве ведущего региона обучения;</w:t>
      </w:r>
      <w:r w:rsidR="0005003C" w:rsidRPr="00D16590">
        <w:rPr>
          <w:rFonts w:ascii="Verdana" w:hAnsi="Verdana"/>
          <w:sz w:val="22"/>
          <w:szCs w:val="22"/>
          <w:lang w:val="ru-RU"/>
        </w:rPr>
        <w:t xml:space="preserve"> </w:t>
      </w:r>
    </w:p>
    <w:p w:rsidR="00374D37" w:rsidRPr="00374D37" w:rsidRDefault="00374D37" w:rsidP="00374D37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A620E8" w:rsidRDefault="00374D37" w:rsidP="00A620E8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призвать</w:t>
      </w:r>
      <w:r w:rsidRPr="00374D37">
        <w:rPr>
          <w:rFonts w:ascii="Verdana" w:hAnsi="Verdana"/>
          <w:sz w:val="22"/>
          <w:szCs w:val="22"/>
          <w:lang w:val="ru-RU"/>
        </w:rPr>
        <w:t xml:space="preserve"> к активизации сотрудничества </w:t>
      </w:r>
      <w:r w:rsidR="00A620E8">
        <w:rPr>
          <w:rFonts w:ascii="Verdana" w:hAnsi="Verdana"/>
          <w:sz w:val="22"/>
          <w:szCs w:val="22"/>
          <w:lang w:val="ru-RU"/>
        </w:rPr>
        <w:t xml:space="preserve">по принципу </w:t>
      </w:r>
      <w:r w:rsidR="0051183F" w:rsidRPr="0051183F">
        <w:rPr>
          <w:rFonts w:ascii="Verdana" w:hAnsi="Verdana"/>
          <w:sz w:val="22"/>
          <w:szCs w:val="22"/>
          <w:lang w:val="ru-RU"/>
        </w:rPr>
        <w:t>“</w:t>
      </w:r>
      <w:r w:rsidR="0051183F">
        <w:rPr>
          <w:rFonts w:ascii="Verdana" w:hAnsi="Verdana"/>
          <w:sz w:val="22"/>
          <w:szCs w:val="22"/>
          <w:lang w:val="ru-RU"/>
        </w:rPr>
        <w:t>снизу-вверх</w:t>
      </w:r>
      <w:r w:rsidR="0051183F" w:rsidRPr="0051183F">
        <w:rPr>
          <w:rFonts w:ascii="Verdana" w:hAnsi="Verdana"/>
          <w:sz w:val="22"/>
          <w:szCs w:val="22"/>
          <w:lang w:val="ru-RU"/>
        </w:rPr>
        <w:t>”</w:t>
      </w:r>
      <w:r w:rsidR="00FA66A7">
        <w:rPr>
          <w:rFonts w:ascii="Verdana" w:hAnsi="Verdana"/>
          <w:sz w:val="22"/>
          <w:szCs w:val="22"/>
          <w:lang w:val="ru-RU"/>
        </w:rPr>
        <w:t xml:space="preserve"> и созданию</w:t>
      </w:r>
      <w:r w:rsidR="0051183F">
        <w:rPr>
          <w:rFonts w:ascii="Verdana" w:hAnsi="Verdana"/>
          <w:sz w:val="22"/>
          <w:szCs w:val="22"/>
          <w:lang w:val="ru-RU"/>
        </w:rPr>
        <w:t xml:space="preserve"> сетей, </w:t>
      </w:r>
      <w:r w:rsidRPr="0051183F">
        <w:rPr>
          <w:rFonts w:ascii="Verdana" w:hAnsi="Verdana"/>
          <w:sz w:val="22"/>
          <w:szCs w:val="22"/>
          <w:lang w:val="ru-RU"/>
        </w:rPr>
        <w:t xml:space="preserve">с тем </w:t>
      </w:r>
      <w:r w:rsidR="0051183F">
        <w:rPr>
          <w:rFonts w:ascii="Verdana" w:hAnsi="Verdana"/>
          <w:sz w:val="22"/>
          <w:szCs w:val="22"/>
          <w:lang w:val="ru-RU"/>
        </w:rPr>
        <w:t xml:space="preserve">чтобы </w:t>
      </w:r>
      <w:r w:rsidRPr="0051183F">
        <w:rPr>
          <w:rFonts w:ascii="Verdana" w:hAnsi="Verdana"/>
          <w:sz w:val="22"/>
          <w:szCs w:val="22"/>
          <w:lang w:val="ru-RU"/>
        </w:rPr>
        <w:t>добиваться развития и создания синергии</w:t>
      </w:r>
      <w:r w:rsidRPr="00374D37">
        <w:rPr>
          <w:rFonts w:ascii="Verdana" w:hAnsi="Verdana"/>
          <w:sz w:val="22"/>
          <w:szCs w:val="22"/>
          <w:lang w:val="ru-RU"/>
        </w:rPr>
        <w:t xml:space="preserve"> в конкретных областях науки, исследований, инноваций и сотрудничества кластеров;</w:t>
      </w:r>
    </w:p>
    <w:p w:rsidR="00A620E8" w:rsidRPr="00A620E8" w:rsidRDefault="00A620E8" w:rsidP="00A620E8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A620E8" w:rsidRPr="00A620E8" w:rsidRDefault="00A620E8" w:rsidP="00A620E8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A620E8">
        <w:rPr>
          <w:rFonts w:ascii="Verdana" w:hAnsi="Verdana"/>
          <w:sz w:val="22"/>
          <w:szCs w:val="22"/>
          <w:lang w:val="ru-RU"/>
        </w:rPr>
        <w:t>содействовать постоянному диалогу и сотрудничеству в области науки, исследований, инноваций, а также высшего образования с использованием существующих политических и региональных форматов и инициатив;</w:t>
      </w:r>
    </w:p>
    <w:p w:rsidR="0005003C" w:rsidRPr="00380131" w:rsidRDefault="0005003C" w:rsidP="0006788C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836997" w:rsidRPr="0006788C" w:rsidRDefault="00836997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b/>
          <w:lang w:val="ru-RU"/>
        </w:rPr>
        <w:lastRenderedPageBreak/>
        <w:t>В отношении возможностей трудоустройства, мобильности рабочей силы и безработицы среди молодежи</w:t>
      </w:r>
    </w:p>
    <w:p w:rsidR="00836997" w:rsidRPr="0006788C" w:rsidRDefault="00836997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836997" w:rsidRPr="0006788C" w:rsidRDefault="00836997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b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работать над созданием совместного</w:t>
      </w:r>
      <w:r w:rsidR="00710345">
        <w:rPr>
          <w:rFonts w:ascii="Verdana" w:hAnsi="Verdana"/>
          <w:sz w:val="22"/>
          <w:szCs w:val="22"/>
          <w:lang w:val="ru-RU"/>
        </w:rPr>
        <w:t xml:space="preserve">, </w:t>
      </w:r>
      <w:r w:rsidR="0005003C" w:rsidRPr="00710345">
        <w:rPr>
          <w:rFonts w:ascii="Verdana" w:hAnsi="Verdana"/>
          <w:sz w:val="22"/>
          <w:szCs w:val="22"/>
          <w:lang w:val="ru-RU"/>
        </w:rPr>
        <w:t>взаимодействующего</w:t>
      </w:r>
      <w:r w:rsidR="0005003C" w:rsidRPr="0006788C">
        <w:rPr>
          <w:rFonts w:ascii="Verdana" w:hAnsi="Verdana"/>
          <w:color w:val="FF0000"/>
          <w:sz w:val="22"/>
          <w:szCs w:val="22"/>
          <w:lang w:val="ru-RU"/>
        </w:rPr>
        <w:t xml:space="preserve"> </w:t>
      </w:r>
      <w:r w:rsidR="0036149F" w:rsidRPr="0006788C">
        <w:rPr>
          <w:rFonts w:ascii="Verdana" w:hAnsi="Verdana"/>
          <w:sz w:val="22"/>
          <w:szCs w:val="22"/>
          <w:lang w:val="ru-RU"/>
        </w:rPr>
        <w:t>рынка труда в регионе Балтийского моря;</w:t>
      </w:r>
    </w:p>
    <w:p w:rsidR="0051557D" w:rsidRPr="0006788C" w:rsidRDefault="0051557D" w:rsidP="000504FA">
      <w:pPr>
        <w:pStyle w:val="Luettelokappale"/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</w:p>
    <w:p w:rsidR="0051557D" w:rsidRPr="0006788C" w:rsidRDefault="00A219F8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поддержать </w:t>
      </w:r>
      <w:r w:rsidR="00D8380A" w:rsidRPr="0006788C">
        <w:rPr>
          <w:rFonts w:ascii="Verdana" w:hAnsi="Verdana"/>
          <w:sz w:val="22"/>
          <w:szCs w:val="22"/>
          <w:lang w:val="ru-RU"/>
        </w:rPr>
        <w:t>един</w:t>
      </w:r>
      <w:r w:rsidR="0051557D" w:rsidRPr="0006788C">
        <w:rPr>
          <w:rFonts w:ascii="Verdana" w:hAnsi="Verdana"/>
          <w:sz w:val="22"/>
          <w:szCs w:val="22"/>
          <w:lang w:val="ru-RU"/>
        </w:rPr>
        <w:t xml:space="preserve">ую платформу рабочих мест и повышать осведомленность о ней для реализации ее полного потенциала </w:t>
      </w:r>
      <w:r w:rsidR="00BC3D59">
        <w:rPr>
          <w:rFonts w:ascii="Verdana" w:hAnsi="Verdana"/>
          <w:sz w:val="22"/>
          <w:szCs w:val="22"/>
          <w:lang w:val="ru-RU"/>
        </w:rPr>
        <w:t>относительно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51557D" w:rsidRPr="0006788C">
        <w:rPr>
          <w:rFonts w:ascii="Verdana" w:hAnsi="Verdana"/>
          <w:sz w:val="22"/>
          <w:szCs w:val="22"/>
          <w:lang w:val="ru-RU"/>
        </w:rPr>
        <w:t>рабочей силы в регионе Балтийского моря;</w:t>
      </w:r>
    </w:p>
    <w:p w:rsidR="0051557D" w:rsidRPr="0006788C" w:rsidRDefault="0051557D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672837" w:rsidRPr="0006788C" w:rsidRDefault="00D8380A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объединить</w:t>
      </w:r>
      <w:r w:rsidR="00C25C9D">
        <w:rPr>
          <w:rFonts w:ascii="Verdana" w:hAnsi="Verdana"/>
          <w:sz w:val="22"/>
          <w:szCs w:val="22"/>
          <w:lang w:val="ru-RU"/>
        </w:rPr>
        <w:t xml:space="preserve"> националь</w:t>
      </w:r>
      <w:r w:rsidR="0051557D" w:rsidRPr="0006788C">
        <w:rPr>
          <w:rFonts w:ascii="Verdana" w:hAnsi="Verdana"/>
          <w:sz w:val="22"/>
          <w:szCs w:val="22"/>
          <w:lang w:val="ru-RU"/>
        </w:rPr>
        <w:t>ные службы занятости и частные агентства</w:t>
      </w:r>
      <w:r w:rsidR="00672837" w:rsidRPr="0006788C">
        <w:rPr>
          <w:rFonts w:ascii="Verdana" w:hAnsi="Verdana"/>
          <w:sz w:val="22"/>
          <w:szCs w:val="22"/>
          <w:lang w:val="ru-RU"/>
        </w:rPr>
        <w:t xml:space="preserve"> по трудоустройству</w:t>
      </w:r>
      <w:r w:rsidR="0051557D" w:rsidRPr="0006788C">
        <w:rPr>
          <w:rFonts w:ascii="Verdana" w:hAnsi="Verdana"/>
          <w:sz w:val="22"/>
          <w:szCs w:val="22"/>
          <w:lang w:val="ru-RU"/>
        </w:rPr>
        <w:t>, включая</w:t>
      </w:r>
      <w:r w:rsidR="001A2FFE" w:rsidRPr="0006788C">
        <w:rPr>
          <w:rFonts w:ascii="Verdana" w:hAnsi="Verdana"/>
          <w:sz w:val="22"/>
          <w:szCs w:val="22"/>
          <w:lang w:val="ru-RU"/>
        </w:rPr>
        <w:t xml:space="preserve"> социальных па</w:t>
      </w:r>
      <w:r w:rsidR="00465332">
        <w:rPr>
          <w:rFonts w:ascii="Verdana" w:hAnsi="Verdana"/>
          <w:sz w:val="22"/>
          <w:szCs w:val="22"/>
          <w:lang w:val="ru-RU"/>
        </w:rPr>
        <w:t>ртнеров, с тем</w:t>
      </w:r>
      <w:r w:rsidR="0051557D" w:rsidRPr="0006788C">
        <w:rPr>
          <w:rFonts w:ascii="Verdana" w:hAnsi="Verdana"/>
          <w:sz w:val="22"/>
          <w:szCs w:val="22"/>
          <w:lang w:val="ru-RU"/>
        </w:rPr>
        <w:t xml:space="preserve"> чтобы повысить шансы ищущих работу;</w:t>
      </w:r>
      <w:r w:rsidR="00672837" w:rsidRPr="0006788C">
        <w:rPr>
          <w:rFonts w:ascii="Verdana" w:hAnsi="Verdana"/>
          <w:sz w:val="22"/>
          <w:szCs w:val="22"/>
          <w:lang w:val="ru-RU"/>
        </w:rPr>
        <w:t xml:space="preserve">  </w:t>
      </w:r>
    </w:p>
    <w:p w:rsidR="00672837" w:rsidRPr="0006788C" w:rsidRDefault="00672837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51557D" w:rsidRPr="0006788C" w:rsidRDefault="00672837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использовать и </w:t>
      </w:r>
      <w:r w:rsidR="0067110E" w:rsidRPr="0006788C">
        <w:rPr>
          <w:rFonts w:ascii="Verdana" w:hAnsi="Verdana"/>
          <w:sz w:val="22"/>
          <w:szCs w:val="22"/>
          <w:lang w:val="ru-RU"/>
        </w:rPr>
        <w:t xml:space="preserve">далее </w:t>
      </w:r>
      <w:r w:rsidRPr="0006788C">
        <w:rPr>
          <w:rFonts w:ascii="Verdana" w:hAnsi="Verdana"/>
          <w:sz w:val="22"/>
          <w:szCs w:val="22"/>
          <w:lang w:val="ru-RU"/>
        </w:rPr>
        <w:t>развив</w:t>
      </w:r>
      <w:r w:rsidR="00D8380A" w:rsidRPr="0006788C">
        <w:rPr>
          <w:rFonts w:ascii="Verdana" w:hAnsi="Verdana"/>
          <w:sz w:val="22"/>
          <w:szCs w:val="22"/>
          <w:lang w:val="ru-RU"/>
        </w:rPr>
        <w:t>ать хо</w:t>
      </w:r>
      <w:r w:rsidR="00345BD6">
        <w:rPr>
          <w:rFonts w:ascii="Verdana" w:hAnsi="Verdana"/>
          <w:sz w:val="22"/>
          <w:szCs w:val="22"/>
          <w:lang w:val="ru-RU"/>
        </w:rPr>
        <w:t>рошие подходы, такие</w:t>
      </w:r>
      <w:r w:rsidR="00D16590">
        <w:rPr>
          <w:rFonts w:ascii="Verdana" w:hAnsi="Verdana"/>
          <w:sz w:val="22"/>
          <w:szCs w:val="22"/>
          <w:lang w:val="ru-RU"/>
        </w:rPr>
        <w:t>,</w:t>
      </w:r>
      <w:r w:rsidR="00345BD6">
        <w:rPr>
          <w:rFonts w:ascii="Verdana" w:hAnsi="Verdana"/>
          <w:sz w:val="22"/>
          <w:szCs w:val="22"/>
          <w:lang w:val="ru-RU"/>
        </w:rPr>
        <w:t xml:space="preserve"> как Систем</w:t>
      </w:r>
      <w:r w:rsidR="00D16590">
        <w:rPr>
          <w:rFonts w:ascii="Verdana" w:hAnsi="Verdana"/>
          <w:sz w:val="22"/>
          <w:szCs w:val="22"/>
          <w:lang w:val="ru-RU"/>
        </w:rPr>
        <w:t>а</w:t>
      </w:r>
      <w:r w:rsidRPr="0006788C">
        <w:rPr>
          <w:rFonts w:ascii="Verdana" w:hAnsi="Verdana"/>
          <w:sz w:val="22"/>
          <w:szCs w:val="22"/>
          <w:lang w:val="ru-RU"/>
        </w:rPr>
        <w:t xml:space="preserve"> гарантий </w:t>
      </w:r>
      <w:r w:rsidR="00CB15F0" w:rsidRPr="0006788C">
        <w:rPr>
          <w:rFonts w:ascii="Verdana" w:hAnsi="Verdana"/>
          <w:sz w:val="22"/>
          <w:szCs w:val="22"/>
          <w:lang w:val="ru-RU"/>
        </w:rPr>
        <w:t>Евросоюза для молодежи</w:t>
      </w:r>
      <w:r w:rsidR="00D16590">
        <w:rPr>
          <w:rFonts w:ascii="Verdana" w:hAnsi="Verdana"/>
          <w:sz w:val="22"/>
          <w:szCs w:val="22"/>
          <w:lang w:val="ru-RU"/>
        </w:rPr>
        <w:t>,</w:t>
      </w:r>
      <w:r w:rsidR="00CB15F0" w:rsidRPr="0006788C">
        <w:rPr>
          <w:rFonts w:ascii="Verdana" w:hAnsi="Verdana"/>
          <w:sz w:val="22"/>
          <w:szCs w:val="22"/>
          <w:lang w:val="ru-RU"/>
        </w:rPr>
        <w:t xml:space="preserve"> чтобы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D8380A" w:rsidRPr="0006788C">
        <w:rPr>
          <w:rFonts w:ascii="Verdana" w:hAnsi="Verdana"/>
          <w:sz w:val="22"/>
          <w:szCs w:val="22"/>
          <w:lang w:val="ru-RU"/>
        </w:rPr>
        <w:t>разработать устойчивые и всеобъемлющие</w:t>
      </w:r>
      <w:r w:rsidRPr="0006788C">
        <w:rPr>
          <w:rFonts w:ascii="Verdana" w:hAnsi="Verdana"/>
          <w:sz w:val="22"/>
          <w:szCs w:val="22"/>
          <w:lang w:val="ru-RU"/>
        </w:rPr>
        <w:t xml:space="preserve"> концепции по борьбе с безработицей среди молодежи и </w:t>
      </w:r>
      <w:r w:rsidR="00D8380A" w:rsidRPr="0006788C">
        <w:rPr>
          <w:rFonts w:ascii="Verdana" w:hAnsi="Verdana"/>
          <w:sz w:val="22"/>
          <w:szCs w:val="22"/>
          <w:lang w:val="ru-RU"/>
        </w:rPr>
        <w:t>способствовать переходу от учебы</w:t>
      </w:r>
      <w:r w:rsidR="00CB15F0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t>к трудовой жизни;</w:t>
      </w:r>
    </w:p>
    <w:p w:rsidR="002E7E44" w:rsidRPr="0006788C" w:rsidRDefault="002E7E44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32101E" w:rsidRDefault="001A2FFE" w:rsidP="0032101E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обеспечить </w:t>
      </w:r>
      <w:r w:rsidR="00D8380A" w:rsidRPr="0006788C">
        <w:rPr>
          <w:rFonts w:ascii="Verdana" w:hAnsi="Verdana"/>
          <w:sz w:val="22"/>
          <w:szCs w:val="22"/>
          <w:lang w:val="ru-RU"/>
        </w:rPr>
        <w:t>адресные</w:t>
      </w:r>
      <w:r w:rsidRPr="0006788C">
        <w:rPr>
          <w:rFonts w:ascii="Verdana" w:hAnsi="Verdana"/>
          <w:sz w:val="22"/>
          <w:szCs w:val="22"/>
          <w:lang w:val="ru-RU"/>
        </w:rPr>
        <w:t xml:space="preserve"> меры, направленные на</w:t>
      </w:r>
      <w:r w:rsidR="002E7E44" w:rsidRPr="0006788C">
        <w:rPr>
          <w:rFonts w:ascii="Verdana" w:hAnsi="Verdana"/>
          <w:sz w:val="22"/>
          <w:szCs w:val="22"/>
          <w:lang w:val="ru-RU"/>
        </w:rPr>
        <w:t xml:space="preserve"> нигде не учащихся и не работающих, с тем чтобы успешно интегрировать их в процесс обучения и работы;</w:t>
      </w:r>
    </w:p>
    <w:p w:rsidR="0032101E" w:rsidRPr="0032101E" w:rsidRDefault="0032101E" w:rsidP="0032101E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32101E" w:rsidRPr="0032101E" w:rsidRDefault="0032101E" w:rsidP="0032101E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32101E">
        <w:rPr>
          <w:rFonts w:ascii="Verdana" w:hAnsi="Verdana"/>
          <w:sz w:val="22"/>
          <w:szCs w:val="22"/>
          <w:lang w:val="ru-RU"/>
        </w:rPr>
        <w:t>способствовать интеграции длительно безработных на рынк</w:t>
      </w:r>
      <w:r w:rsidR="00C25C9D">
        <w:rPr>
          <w:rFonts w:ascii="Verdana" w:hAnsi="Verdana"/>
          <w:sz w:val="22"/>
          <w:szCs w:val="22"/>
          <w:lang w:val="ru-RU"/>
        </w:rPr>
        <w:t xml:space="preserve">е труда, используя наработанные </w:t>
      </w:r>
      <w:r w:rsidRPr="0032101E">
        <w:rPr>
          <w:rFonts w:ascii="Verdana" w:hAnsi="Verdana"/>
          <w:sz w:val="22"/>
          <w:szCs w:val="22"/>
          <w:lang w:val="ru-RU"/>
        </w:rPr>
        <w:t>методы, основанные на скоординированном и индивидуализированном подходе, который включает в себя работодателей;</w:t>
      </w:r>
    </w:p>
    <w:p w:rsidR="008C3E7E" w:rsidRPr="0006788C" w:rsidRDefault="008C3E7E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8C3E7E" w:rsidRPr="0006788C" w:rsidRDefault="004F24E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также использовать с этой целью</w:t>
      </w:r>
      <w:r w:rsidR="008C3E7E" w:rsidRPr="0006788C">
        <w:rPr>
          <w:rFonts w:ascii="Verdana" w:hAnsi="Verdana"/>
          <w:sz w:val="22"/>
          <w:szCs w:val="22"/>
          <w:lang w:val="ru-RU"/>
        </w:rPr>
        <w:t xml:space="preserve"> хорошие подходы, такие, как рекомендация Совета Европейского Союза по интеграции длительно безработных в рынок труда;</w:t>
      </w:r>
    </w:p>
    <w:p w:rsidR="008C3E7E" w:rsidRPr="0006788C" w:rsidRDefault="008C3E7E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2E7E44" w:rsidRDefault="00D81BE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преследовать цель акти</w:t>
      </w:r>
      <w:r w:rsidR="004F24E0" w:rsidRPr="0006788C">
        <w:rPr>
          <w:rFonts w:ascii="Verdana" w:hAnsi="Verdana"/>
          <w:sz w:val="22"/>
          <w:szCs w:val="22"/>
          <w:lang w:val="ru-RU"/>
        </w:rPr>
        <w:t>визировать усилия по</w:t>
      </w:r>
      <w:r w:rsidRPr="0006788C">
        <w:rPr>
          <w:rFonts w:ascii="Verdana" w:hAnsi="Verdana"/>
          <w:sz w:val="22"/>
          <w:szCs w:val="22"/>
          <w:lang w:val="ru-RU"/>
        </w:rPr>
        <w:t xml:space="preserve"> стимулированию</w:t>
      </w:r>
      <w:r w:rsidR="008C3E7E" w:rsidRPr="0006788C">
        <w:rPr>
          <w:rFonts w:ascii="Verdana" w:hAnsi="Verdana"/>
          <w:sz w:val="22"/>
          <w:szCs w:val="22"/>
          <w:lang w:val="ru-RU"/>
        </w:rPr>
        <w:t>, в ч</w:t>
      </w:r>
      <w:r w:rsidR="002864DD" w:rsidRPr="0006788C">
        <w:rPr>
          <w:rFonts w:ascii="Verdana" w:hAnsi="Verdana"/>
          <w:sz w:val="22"/>
          <w:szCs w:val="22"/>
          <w:lang w:val="ru-RU"/>
        </w:rPr>
        <w:t>астности, низкоквалифицированных</w:t>
      </w:r>
      <w:r w:rsidR="004F24E0" w:rsidRPr="0006788C">
        <w:rPr>
          <w:rFonts w:ascii="Verdana" w:hAnsi="Verdana"/>
          <w:sz w:val="22"/>
          <w:szCs w:val="22"/>
          <w:lang w:val="ru-RU"/>
        </w:rPr>
        <w:t xml:space="preserve">, </w:t>
      </w:r>
      <w:r w:rsidR="002864DD" w:rsidRPr="0006788C">
        <w:rPr>
          <w:rFonts w:ascii="Verdana" w:hAnsi="Verdana"/>
          <w:sz w:val="22"/>
          <w:szCs w:val="22"/>
          <w:lang w:val="ru-RU"/>
        </w:rPr>
        <w:t>длительно</w:t>
      </w:r>
      <w:r w:rsidR="004F24E0" w:rsidRPr="0006788C">
        <w:rPr>
          <w:rFonts w:ascii="Verdana" w:hAnsi="Verdana"/>
          <w:sz w:val="22"/>
          <w:szCs w:val="22"/>
          <w:lang w:val="ru-RU"/>
        </w:rPr>
        <w:t xml:space="preserve"> безработных и </w:t>
      </w:r>
      <w:r w:rsidR="004F24E0" w:rsidRPr="0006788C">
        <w:rPr>
          <w:rFonts w:ascii="Verdana" w:hAnsi="Verdana"/>
          <w:sz w:val="22"/>
          <w:szCs w:val="22"/>
          <w:lang w:val="ru-RU"/>
        </w:rPr>
        <w:lastRenderedPageBreak/>
        <w:t>работников</w:t>
      </w:r>
      <w:r w:rsidR="008C3E7E" w:rsidRPr="0006788C">
        <w:rPr>
          <w:rFonts w:ascii="Verdana" w:hAnsi="Verdana"/>
          <w:sz w:val="22"/>
          <w:szCs w:val="22"/>
          <w:lang w:val="ru-RU"/>
        </w:rPr>
        <w:t xml:space="preserve"> старшего возрас</w:t>
      </w:r>
      <w:r w:rsidR="00E67A17">
        <w:rPr>
          <w:rFonts w:ascii="Verdana" w:hAnsi="Verdana"/>
          <w:sz w:val="22"/>
          <w:szCs w:val="22"/>
          <w:lang w:val="ru-RU"/>
        </w:rPr>
        <w:t>та принять участие в непрерывном профессиональном обр</w:t>
      </w:r>
      <w:r w:rsidR="00C25C9D">
        <w:rPr>
          <w:rFonts w:ascii="Verdana" w:hAnsi="Verdana"/>
          <w:sz w:val="22"/>
          <w:szCs w:val="22"/>
          <w:lang w:val="ru-RU"/>
        </w:rPr>
        <w:t>азовании и обучении</w:t>
      </w:r>
      <w:r w:rsidR="008C3E7E" w:rsidRPr="0006788C">
        <w:rPr>
          <w:rFonts w:ascii="Verdana" w:hAnsi="Verdana"/>
          <w:sz w:val="22"/>
          <w:szCs w:val="22"/>
          <w:lang w:val="ru-RU"/>
        </w:rPr>
        <w:t>;</w:t>
      </w:r>
    </w:p>
    <w:p w:rsidR="00E67A17" w:rsidRPr="00E67A17" w:rsidRDefault="00E67A17" w:rsidP="00E67A17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E67A17" w:rsidRPr="0006788C" w:rsidRDefault="00E67A17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далее развивать </w:t>
      </w:r>
      <w:r w:rsidRPr="00C25C9D">
        <w:rPr>
          <w:rFonts w:ascii="Verdana" w:hAnsi="Verdana"/>
          <w:sz w:val="22"/>
          <w:szCs w:val="22"/>
          <w:lang w:val="ru-RU"/>
        </w:rPr>
        <w:t>стимулирование</w:t>
      </w:r>
      <w:r>
        <w:rPr>
          <w:rFonts w:ascii="Verdana" w:hAnsi="Verdana"/>
          <w:sz w:val="22"/>
          <w:szCs w:val="22"/>
          <w:lang w:val="ru-RU"/>
        </w:rPr>
        <w:t xml:space="preserve"> непрерывного обучения и улучшать условия для </w:t>
      </w:r>
      <w:r w:rsidR="00BD78E3">
        <w:rPr>
          <w:rFonts w:ascii="Verdana" w:hAnsi="Verdana"/>
          <w:sz w:val="22"/>
          <w:szCs w:val="22"/>
          <w:lang w:val="ru-RU"/>
        </w:rPr>
        <w:t xml:space="preserve">предоставления </w:t>
      </w:r>
      <w:r>
        <w:rPr>
          <w:rFonts w:ascii="Verdana" w:hAnsi="Verdana"/>
          <w:sz w:val="22"/>
          <w:szCs w:val="22"/>
          <w:lang w:val="ru-RU"/>
        </w:rPr>
        <w:t>непрерывного обучения</w:t>
      </w:r>
      <w:r w:rsidR="00BD78E3">
        <w:rPr>
          <w:rFonts w:ascii="Verdana" w:hAnsi="Verdana"/>
          <w:sz w:val="22"/>
          <w:szCs w:val="22"/>
          <w:lang w:val="ru-RU"/>
        </w:rPr>
        <w:t>, направленного на приобретени</w:t>
      </w:r>
      <w:r w:rsidR="00C25C9D">
        <w:rPr>
          <w:rFonts w:ascii="Verdana" w:hAnsi="Verdana"/>
          <w:sz w:val="22"/>
          <w:szCs w:val="22"/>
          <w:lang w:val="ru-RU"/>
        </w:rPr>
        <w:t>е квалификаций профессиональной подготовки, в том числе для</w:t>
      </w:r>
      <w:r w:rsidR="00BD78E3">
        <w:rPr>
          <w:rFonts w:ascii="Verdana" w:hAnsi="Verdana"/>
          <w:sz w:val="22"/>
          <w:szCs w:val="22"/>
          <w:lang w:val="ru-RU"/>
        </w:rPr>
        <w:t xml:space="preserve"> молодых совершеннолетних;</w:t>
      </w:r>
    </w:p>
    <w:p w:rsidR="009270F8" w:rsidRPr="0006788C" w:rsidRDefault="009270F8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9270F8" w:rsidRPr="0006788C" w:rsidRDefault="009270F8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содействовать мобильности, особенно в</w:t>
      </w:r>
      <w:r w:rsidR="004F24E0" w:rsidRPr="0006788C">
        <w:rPr>
          <w:rFonts w:ascii="Verdana" w:hAnsi="Verdana"/>
          <w:sz w:val="22"/>
          <w:szCs w:val="22"/>
          <w:lang w:val="ru-RU"/>
        </w:rPr>
        <w:t xml:space="preserve"> приграничных районах</w:t>
      </w:r>
      <w:r w:rsidRPr="0006788C">
        <w:rPr>
          <w:rFonts w:ascii="Verdana" w:hAnsi="Verdana"/>
          <w:sz w:val="22"/>
          <w:szCs w:val="22"/>
          <w:lang w:val="ru-RU"/>
        </w:rPr>
        <w:t xml:space="preserve">, и предоставлять </w:t>
      </w:r>
      <w:r w:rsidR="002D186B">
        <w:rPr>
          <w:rFonts w:ascii="Verdana" w:hAnsi="Verdana"/>
          <w:sz w:val="22"/>
          <w:szCs w:val="22"/>
          <w:lang w:val="ru-RU"/>
        </w:rPr>
        <w:t xml:space="preserve">информационные </w:t>
      </w:r>
      <w:r w:rsidRPr="0006788C">
        <w:rPr>
          <w:rFonts w:ascii="Verdana" w:hAnsi="Verdana"/>
          <w:sz w:val="22"/>
          <w:szCs w:val="22"/>
          <w:lang w:val="ru-RU"/>
        </w:rPr>
        <w:t>у</w:t>
      </w:r>
      <w:r w:rsidR="004F24E0" w:rsidRPr="0006788C">
        <w:rPr>
          <w:rFonts w:ascii="Verdana" w:hAnsi="Verdana"/>
          <w:sz w:val="22"/>
          <w:szCs w:val="22"/>
          <w:lang w:val="ru-RU"/>
        </w:rPr>
        <w:t>слуги</w:t>
      </w:r>
      <w:r w:rsidRPr="0006788C">
        <w:rPr>
          <w:rFonts w:ascii="Verdana" w:hAnsi="Verdana"/>
          <w:sz w:val="22"/>
          <w:szCs w:val="22"/>
          <w:lang w:val="ru-RU"/>
        </w:rPr>
        <w:t xml:space="preserve"> работающим на приграничных территориях, которые подпадают под действие различных национальных практик и правовых систем;</w:t>
      </w:r>
    </w:p>
    <w:p w:rsidR="002C5795" w:rsidRPr="0006788C" w:rsidRDefault="002C5795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2C5795" w:rsidRPr="0006788C" w:rsidRDefault="002C5795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использовать трансграничные возможности </w:t>
      </w:r>
      <w:r w:rsidRPr="00465332">
        <w:rPr>
          <w:rFonts w:ascii="Verdana" w:hAnsi="Verdana"/>
          <w:sz w:val="22"/>
          <w:szCs w:val="22"/>
          <w:lang w:val="ru-RU"/>
        </w:rPr>
        <w:t>для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0C5B04" w:rsidRPr="000C5B04">
        <w:rPr>
          <w:rFonts w:ascii="Verdana" w:hAnsi="Verdana"/>
          <w:sz w:val="22"/>
          <w:szCs w:val="22"/>
          <w:lang w:val="ru-RU"/>
        </w:rPr>
        <w:t>маятниковых мигрантов</w:t>
      </w:r>
      <w:r w:rsidRPr="0006788C">
        <w:rPr>
          <w:rFonts w:ascii="Verdana" w:hAnsi="Verdana"/>
          <w:sz w:val="22"/>
          <w:szCs w:val="22"/>
          <w:lang w:val="ru-RU"/>
        </w:rPr>
        <w:t xml:space="preserve">, занятых </w:t>
      </w:r>
      <w:r w:rsidR="00C23607" w:rsidRPr="0006788C">
        <w:rPr>
          <w:rFonts w:ascii="Verdana" w:hAnsi="Verdana"/>
          <w:sz w:val="22"/>
          <w:szCs w:val="22"/>
          <w:lang w:val="ru-RU"/>
        </w:rPr>
        <w:t>в области об</w:t>
      </w:r>
      <w:r w:rsidR="000C5B04">
        <w:rPr>
          <w:rFonts w:ascii="Verdana" w:hAnsi="Verdana"/>
          <w:sz w:val="22"/>
          <w:szCs w:val="22"/>
          <w:lang w:val="ru-RU"/>
        </w:rPr>
        <w:t>разования и обучения</w:t>
      </w:r>
      <w:r w:rsidRPr="0006788C">
        <w:rPr>
          <w:rFonts w:ascii="Verdana" w:hAnsi="Verdana"/>
          <w:sz w:val="22"/>
          <w:szCs w:val="22"/>
          <w:lang w:val="ru-RU"/>
        </w:rPr>
        <w:t>, тем самым понимая трансграничную маятниковую миграцию как инструмент снижения риска безработицы</w:t>
      </w:r>
      <w:r w:rsidR="00C23607" w:rsidRPr="0006788C">
        <w:rPr>
          <w:rFonts w:ascii="Verdana" w:hAnsi="Verdana"/>
          <w:sz w:val="22"/>
          <w:szCs w:val="22"/>
          <w:lang w:val="ru-RU"/>
        </w:rPr>
        <w:t>;</w:t>
      </w:r>
    </w:p>
    <w:p w:rsidR="00C23607" w:rsidRPr="0006788C" w:rsidRDefault="00C23607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BC1E50" w:rsidRPr="0006788C" w:rsidRDefault="009351B9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более полно</w:t>
      </w:r>
      <w:r w:rsidR="00BC1E50" w:rsidRPr="0006788C">
        <w:rPr>
          <w:rFonts w:ascii="Verdana" w:hAnsi="Verdana"/>
          <w:sz w:val="22"/>
          <w:szCs w:val="22"/>
          <w:lang w:val="ru-RU"/>
        </w:rPr>
        <w:t xml:space="preserve"> использовать ресурсы стареющего общества;</w:t>
      </w:r>
    </w:p>
    <w:p w:rsidR="00BC1E50" w:rsidRPr="0006788C" w:rsidRDefault="00BC1E50" w:rsidP="000504FA">
      <w:pPr>
        <w:spacing w:line="360" w:lineRule="auto"/>
        <w:ind w:left="709" w:hanging="425"/>
        <w:jc w:val="both"/>
        <w:rPr>
          <w:rFonts w:ascii="Verdana" w:hAnsi="Verdana"/>
          <w:lang w:val="ru-RU"/>
        </w:rPr>
      </w:pPr>
    </w:p>
    <w:p w:rsidR="00C23607" w:rsidRPr="0006788C" w:rsidRDefault="00BC1E5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содействовать сотрудничеству между образованием и бизнесом, с тем чтобы дать возможность молодым людям найти работу, а работодателям - заполнить вакансии;</w:t>
      </w:r>
    </w:p>
    <w:p w:rsidR="00BC1E50" w:rsidRPr="0006788C" w:rsidRDefault="00BC1E50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BC1E50" w:rsidRPr="0006788C" w:rsidRDefault="00BC1E50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неукоснительно и постоянно преследовать цель</w:t>
      </w:r>
      <w:r w:rsidR="00DE7D24" w:rsidRPr="0006788C">
        <w:rPr>
          <w:rFonts w:ascii="Verdana" w:hAnsi="Verdana"/>
          <w:sz w:val="22"/>
          <w:szCs w:val="22"/>
          <w:lang w:val="ru-RU"/>
        </w:rPr>
        <w:t xml:space="preserve"> по сокращению</w:t>
      </w:r>
      <w:r w:rsidRPr="0006788C">
        <w:rPr>
          <w:rFonts w:ascii="Verdana" w:hAnsi="Verdana"/>
          <w:sz w:val="22"/>
          <w:szCs w:val="22"/>
          <w:lang w:val="ru-RU"/>
        </w:rPr>
        <w:t xml:space="preserve"> безработицы среди молодежи и </w:t>
      </w:r>
      <w:r w:rsidR="00DE7D24" w:rsidRPr="0006788C">
        <w:rPr>
          <w:rFonts w:ascii="Verdana" w:hAnsi="Verdana"/>
          <w:sz w:val="22"/>
          <w:szCs w:val="22"/>
          <w:lang w:val="ru-RU"/>
        </w:rPr>
        <w:t>в отношении</w:t>
      </w:r>
      <w:r w:rsidR="00A4307A" w:rsidRPr="0006788C">
        <w:rPr>
          <w:rFonts w:ascii="Verdana" w:hAnsi="Verdana"/>
          <w:sz w:val="22"/>
          <w:szCs w:val="22"/>
          <w:lang w:val="ru-RU"/>
        </w:rPr>
        <w:t xml:space="preserve"> открывающихся перспектив трудоустройства</w:t>
      </w:r>
      <w:r w:rsidR="00DE7D24" w:rsidRPr="0006788C">
        <w:rPr>
          <w:rFonts w:ascii="Verdana" w:hAnsi="Verdana"/>
          <w:sz w:val="22"/>
          <w:szCs w:val="22"/>
          <w:lang w:val="ru-RU"/>
        </w:rPr>
        <w:t xml:space="preserve">, а также жизненных шансов для всех молодых </w:t>
      </w:r>
      <w:r w:rsidR="00A4307A" w:rsidRPr="0006788C">
        <w:rPr>
          <w:rFonts w:ascii="Verdana" w:hAnsi="Verdana"/>
          <w:sz w:val="22"/>
          <w:szCs w:val="22"/>
          <w:lang w:val="ru-RU"/>
        </w:rPr>
        <w:t>людей, использовать для этого</w:t>
      </w:r>
      <w:r w:rsidR="00DE7D24" w:rsidRPr="0006788C">
        <w:rPr>
          <w:rFonts w:ascii="Verdana" w:hAnsi="Verdana"/>
          <w:sz w:val="22"/>
          <w:szCs w:val="22"/>
          <w:lang w:val="ru-RU"/>
        </w:rPr>
        <w:t xml:space="preserve"> финансовые</w:t>
      </w:r>
      <w:r w:rsidR="00A4307A" w:rsidRPr="0006788C">
        <w:rPr>
          <w:rFonts w:ascii="Verdana" w:hAnsi="Verdana"/>
          <w:sz w:val="22"/>
          <w:szCs w:val="22"/>
          <w:lang w:val="ru-RU"/>
        </w:rPr>
        <w:t xml:space="preserve"> фонды</w:t>
      </w:r>
      <w:r w:rsidR="00154C89" w:rsidRPr="0006788C">
        <w:rPr>
          <w:rFonts w:ascii="Verdana" w:hAnsi="Verdana"/>
          <w:sz w:val="22"/>
          <w:szCs w:val="22"/>
          <w:lang w:val="ru-RU"/>
        </w:rPr>
        <w:t xml:space="preserve"> Европейского С</w:t>
      </w:r>
      <w:r w:rsidRPr="0006788C">
        <w:rPr>
          <w:rFonts w:ascii="Verdana" w:hAnsi="Verdana"/>
          <w:sz w:val="22"/>
          <w:szCs w:val="22"/>
          <w:lang w:val="ru-RU"/>
        </w:rPr>
        <w:t>оюза и контролировать результаты;</w:t>
      </w:r>
    </w:p>
    <w:p w:rsidR="00DE7D24" w:rsidRPr="0006788C" w:rsidRDefault="00DE7D24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DE7D24" w:rsidRPr="0006788C" w:rsidRDefault="00125CBC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вме</w:t>
      </w:r>
      <w:r w:rsidR="00467DCB">
        <w:rPr>
          <w:rFonts w:ascii="Verdana" w:hAnsi="Verdana"/>
          <w:sz w:val="22"/>
          <w:szCs w:val="22"/>
          <w:lang w:val="ru-RU"/>
        </w:rPr>
        <w:t>шиваться</w:t>
      </w:r>
      <w:r w:rsidR="00324554" w:rsidRPr="0006788C">
        <w:rPr>
          <w:rFonts w:ascii="Verdana" w:hAnsi="Verdana"/>
          <w:color w:val="FF0000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t>на ранней стадии в целях информирования молодых людей, совершающих переход от учебы к работе, о путях и возможностях в отношении развития карьеры и содействовать успешному вступлению на рынок труда;</w:t>
      </w:r>
    </w:p>
    <w:p w:rsidR="00125CBC" w:rsidRPr="0006788C" w:rsidRDefault="00125CBC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125CBC" w:rsidRPr="0006788C" w:rsidRDefault="00BD78E3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 xml:space="preserve">стремиться </w:t>
      </w:r>
      <w:r w:rsidR="00125CBC" w:rsidRPr="0006788C">
        <w:rPr>
          <w:rFonts w:ascii="Verdana" w:hAnsi="Verdana"/>
          <w:sz w:val="22"/>
          <w:szCs w:val="22"/>
          <w:lang w:val="ru-RU"/>
        </w:rPr>
        <w:t>обеспечи</w:t>
      </w:r>
      <w:r>
        <w:rPr>
          <w:rFonts w:ascii="Verdana" w:hAnsi="Verdana"/>
          <w:sz w:val="22"/>
          <w:szCs w:val="22"/>
          <w:lang w:val="ru-RU"/>
        </w:rPr>
        <w:t>ва</w:t>
      </w:r>
      <w:r w:rsidR="00125CBC" w:rsidRPr="0006788C">
        <w:rPr>
          <w:rFonts w:ascii="Verdana" w:hAnsi="Verdana"/>
          <w:sz w:val="22"/>
          <w:szCs w:val="22"/>
          <w:lang w:val="ru-RU"/>
        </w:rPr>
        <w:t>ть справедливую заработную плату и работать в нап</w:t>
      </w:r>
      <w:r w:rsidR="00C92F3F" w:rsidRPr="0006788C">
        <w:rPr>
          <w:rFonts w:ascii="Verdana" w:hAnsi="Verdana"/>
          <w:sz w:val="22"/>
          <w:szCs w:val="22"/>
          <w:lang w:val="ru-RU"/>
        </w:rPr>
        <w:t>равлении сокращения субподрядного, заемного</w:t>
      </w:r>
      <w:r w:rsidR="00125CBC" w:rsidRPr="0006788C">
        <w:rPr>
          <w:rFonts w:ascii="Verdana" w:hAnsi="Verdana"/>
          <w:sz w:val="22"/>
          <w:szCs w:val="22"/>
          <w:lang w:val="ru-RU"/>
        </w:rPr>
        <w:t xml:space="preserve"> труд</w:t>
      </w:r>
      <w:r w:rsidR="00C92F3F" w:rsidRPr="0006788C">
        <w:rPr>
          <w:rFonts w:ascii="Verdana" w:hAnsi="Verdana"/>
          <w:sz w:val="22"/>
          <w:szCs w:val="22"/>
          <w:lang w:val="ru-RU"/>
        </w:rPr>
        <w:t>а и временных услуг</w:t>
      </w:r>
      <w:r w:rsidR="00125CBC" w:rsidRPr="0006788C">
        <w:rPr>
          <w:rFonts w:ascii="Verdana" w:hAnsi="Verdana"/>
          <w:sz w:val="22"/>
          <w:szCs w:val="22"/>
          <w:lang w:val="ru-RU"/>
        </w:rPr>
        <w:t xml:space="preserve"> по договорам</w:t>
      </w:r>
      <w:r w:rsidR="00C92F3F" w:rsidRPr="0006788C">
        <w:rPr>
          <w:rFonts w:ascii="Verdana" w:hAnsi="Verdana"/>
          <w:sz w:val="22"/>
          <w:szCs w:val="22"/>
          <w:lang w:val="ru-RU"/>
        </w:rPr>
        <w:t xml:space="preserve"> там, где возможны постоянные рабочие места</w:t>
      </w:r>
      <w:r w:rsidR="00125CBC" w:rsidRPr="0006788C">
        <w:rPr>
          <w:rFonts w:ascii="Verdana" w:hAnsi="Verdana"/>
          <w:sz w:val="22"/>
          <w:szCs w:val="22"/>
          <w:lang w:val="ru-RU"/>
        </w:rPr>
        <w:t>;</w:t>
      </w:r>
    </w:p>
    <w:p w:rsidR="00154C89" w:rsidRPr="00BD78E3" w:rsidRDefault="00154C89" w:rsidP="00BD78E3">
      <w:pPr>
        <w:spacing w:after="0" w:line="360" w:lineRule="auto"/>
        <w:rPr>
          <w:rFonts w:ascii="Verdana" w:hAnsi="Verdana"/>
          <w:lang w:val="ru-RU"/>
        </w:rPr>
      </w:pPr>
    </w:p>
    <w:p w:rsidR="00154C89" w:rsidRPr="0006788C" w:rsidRDefault="00154C89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просвещать и интегрировать</w:t>
      </w:r>
      <w:r w:rsidR="0032137F" w:rsidRPr="0006788C">
        <w:rPr>
          <w:rFonts w:ascii="Verdana" w:hAnsi="Verdana"/>
          <w:sz w:val="22"/>
          <w:szCs w:val="22"/>
          <w:lang w:val="ru-RU"/>
        </w:rPr>
        <w:t xml:space="preserve"> беженцев как можно скорее в</w:t>
      </w:r>
      <w:r w:rsidRPr="0006788C">
        <w:rPr>
          <w:rFonts w:ascii="Verdana" w:hAnsi="Verdana"/>
          <w:sz w:val="22"/>
          <w:szCs w:val="22"/>
          <w:lang w:val="ru-RU"/>
        </w:rPr>
        <w:t xml:space="preserve"> рынок т</w:t>
      </w:r>
      <w:r w:rsidR="0032137F" w:rsidRPr="0006788C">
        <w:rPr>
          <w:rFonts w:ascii="Verdana" w:hAnsi="Verdana"/>
          <w:sz w:val="22"/>
          <w:szCs w:val="22"/>
          <w:lang w:val="ru-RU"/>
        </w:rPr>
        <w:t xml:space="preserve">руда и </w:t>
      </w:r>
      <w:r w:rsidR="00351F48">
        <w:rPr>
          <w:rFonts w:ascii="Verdana" w:hAnsi="Verdana"/>
          <w:sz w:val="22"/>
          <w:szCs w:val="22"/>
          <w:lang w:val="ru-RU"/>
        </w:rPr>
        <w:t xml:space="preserve">обмениваться опытом на примере лучших практик внутри региона Балтийского моря. </w:t>
      </w:r>
      <w:r w:rsidR="00DE0417">
        <w:rPr>
          <w:rFonts w:ascii="Verdana" w:hAnsi="Verdana"/>
          <w:sz w:val="22"/>
          <w:szCs w:val="22"/>
          <w:lang w:val="ru-RU"/>
        </w:rPr>
        <w:t xml:space="preserve">Кроме того, </w:t>
      </w:r>
      <w:r w:rsidR="0032137F" w:rsidRPr="0006788C">
        <w:rPr>
          <w:rFonts w:ascii="Verdana" w:hAnsi="Verdana"/>
          <w:sz w:val="22"/>
          <w:szCs w:val="22"/>
          <w:lang w:val="ru-RU"/>
        </w:rPr>
        <w:t>всесторонне, а также на ранней стадии привлека</w:t>
      </w:r>
      <w:r w:rsidRPr="0006788C">
        <w:rPr>
          <w:rFonts w:ascii="Verdana" w:hAnsi="Verdana"/>
          <w:sz w:val="22"/>
          <w:szCs w:val="22"/>
          <w:lang w:val="ru-RU"/>
        </w:rPr>
        <w:t xml:space="preserve">ть социальных партнеров </w:t>
      </w:r>
      <w:r w:rsidR="00F0332E" w:rsidRPr="0006788C">
        <w:rPr>
          <w:rFonts w:ascii="Verdana" w:hAnsi="Verdana"/>
          <w:sz w:val="22"/>
          <w:szCs w:val="22"/>
          <w:lang w:val="ru-RU"/>
        </w:rPr>
        <w:t>в эту работу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32137F" w:rsidRPr="0006788C" w:rsidRDefault="0032137F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32137F" w:rsidRPr="0006788C" w:rsidRDefault="0032137F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поощря</w:t>
      </w:r>
      <w:r w:rsidR="000C71DB" w:rsidRPr="0006788C">
        <w:rPr>
          <w:rFonts w:ascii="Verdana" w:hAnsi="Verdana"/>
          <w:sz w:val="22"/>
          <w:szCs w:val="22"/>
          <w:lang w:val="ru-RU"/>
        </w:rPr>
        <w:t>ть участие людей с ограниченными возможностями</w:t>
      </w:r>
      <w:r w:rsidR="00DE0417">
        <w:rPr>
          <w:rFonts w:ascii="Verdana" w:hAnsi="Verdana"/>
          <w:sz w:val="22"/>
          <w:szCs w:val="22"/>
          <w:lang w:val="ru-RU"/>
        </w:rPr>
        <w:t xml:space="preserve"> в трудовой жизни, где возможно в бизнесе на общем рынке труда, </w:t>
      </w:r>
      <w:r w:rsidRPr="0006788C">
        <w:rPr>
          <w:rFonts w:ascii="Verdana" w:hAnsi="Verdana"/>
          <w:sz w:val="22"/>
          <w:szCs w:val="22"/>
          <w:lang w:val="ru-RU"/>
        </w:rPr>
        <w:t>с учет</w:t>
      </w:r>
      <w:r w:rsidR="000C71DB" w:rsidRPr="0006788C">
        <w:rPr>
          <w:rFonts w:ascii="Verdana" w:hAnsi="Verdana"/>
          <w:sz w:val="22"/>
          <w:szCs w:val="22"/>
          <w:lang w:val="ru-RU"/>
        </w:rPr>
        <w:t xml:space="preserve">ом </w:t>
      </w:r>
      <w:r w:rsidR="00F0332E" w:rsidRPr="0006788C">
        <w:rPr>
          <w:rFonts w:ascii="Verdana" w:hAnsi="Verdana"/>
          <w:sz w:val="22"/>
          <w:szCs w:val="22"/>
          <w:lang w:val="ru-RU"/>
        </w:rPr>
        <w:t>принципа включения</w:t>
      </w:r>
      <w:r w:rsidR="00DC6E2F">
        <w:rPr>
          <w:rFonts w:ascii="Verdana" w:hAnsi="Verdana"/>
          <w:sz w:val="22"/>
          <w:szCs w:val="22"/>
          <w:lang w:val="ru-RU"/>
        </w:rPr>
        <w:t xml:space="preserve"> в соответствии с идеей</w:t>
      </w:r>
      <w:r w:rsidR="00F0332E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t>Конвенции ООН о правах инвалидов;</w:t>
      </w:r>
    </w:p>
    <w:p w:rsidR="000C71DB" w:rsidRPr="00E62702" w:rsidRDefault="000C71DB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607723" w:rsidRDefault="00705E19" w:rsidP="00607723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поддерживать свои органы государственного управления </w:t>
      </w:r>
      <w:r w:rsidR="00F0332E" w:rsidRPr="0006788C">
        <w:rPr>
          <w:rFonts w:ascii="Verdana" w:hAnsi="Verdana"/>
          <w:sz w:val="22"/>
          <w:szCs w:val="22"/>
          <w:lang w:val="ru-RU"/>
        </w:rPr>
        <w:t>по вопросам</w:t>
      </w:r>
      <w:r w:rsidR="00E5584E" w:rsidRPr="0006788C">
        <w:rPr>
          <w:rFonts w:ascii="Verdana" w:hAnsi="Verdana"/>
          <w:sz w:val="22"/>
          <w:szCs w:val="22"/>
          <w:lang w:val="ru-RU"/>
        </w:rPr>
        <w:t xml:space="preserve"> труда для оказания содействия</w:t>
      </w:r>
      <w:r w:rsidR="000C71DB" w:rsidRPr="0006788C">
        <w:rPr>
          <w:rFonts w:ascii="Verdana" w:hAnsi="Verdana"/>
          <w:sz w:val="22"/>
          <w:szCs w:val="22"/>
          <w:lang w:val="ru-RU"/>
        </w:rPr>
        <w:t xml:space="preserve"> мобильности </w:t>
      </w:r>
      <w:r w:rsidR="00E5584E" w:rsidRPr="0006788C">
        <w:rPr>
          <w:rFonts w:ascii="Verdana" w:hAnsi="Verdana"/>
          <w:sz w:val="22"/>
          <w:szCs w:val="22"/>
          <w:lang w:val="ru-RU"/>
        </w:rPr>
        <w:t>своих граждан во всем</w:t>
      </w:r>
      <w:r w:rsidR="000C71DB" w:rsidRPr="0006788C">
        <w:rPr>
          <w:rFonts w:ascii="Verdana" w:hAnsi="Verdana"/>
          <w:sz w:val="22"/>
          <w:szCs w:val="22"/>
          <w:lang w:val="ru-RU"/>
        </w:rPr>
        <w:t xml:space="preserve"> регионе </w:t>
      </w:r>
      <w:r w:rsidR="00E5584E" w:rsidRPr="0006788C">
        <w:rPr>
          <w:rFonts w:ascii="Verdana" w:hAnsi="Verdana"/>
          <w:sz w:val="22"/>
          <w:szCs w:val="22"/>
          <w:lang w:val="ru-RU"/>
        </w:rPr>
        <w:t>Балтийского моря</w:t>
      </w:r>
      <w:r w:rsidR="000C71DB" w:rsidRPr="0006788C">
        <w:rPr>
          <w:rFonts w:ascii="Verdana" w:hAnsi="Verdana"/>
          <w:sz w:val="22"/>
          <w:szCs w:val="22"/>
          <w:lang w:val="ru-RU"/>
        </w:rPr>
        <w:t>;</w:t>
      </w:r>
    </w:p>
    <w:p w:rsidR="00607723" w:rsidRPr="00607723" w:rsidRDefault="00607723" w:rsidP="00607723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607723" w:rsidRDefault="00607723" w:rsidP="00607723">
      <w:pPr>
        <w:pStyle w:val="Luettelokappale"/>
        <w:spacing w:line="360" w:lineRule="auto"/>
        <w:ind w:left="709"/>
        <w:jc w:val="both"/>
        <w:rPr>
          <w:rFonts w:ascii="Verdana" w:hAnsi="Verdana"/>
          <w:sz w:val="22"/>
          <w:szCs w:val="22"/>
          <w:lang w:val="ru-RU"/>
        </w:rPr>
      </w:pPr>
    </w:p>
    <w:p w:rsidR="00607723" w:rsidRPr="00607723" w:rsidRDefault="00607723" w:rsidP="00607723">
      <w:pPr>
        <w:pStyle w:val="Luettelokappale"/>
        <w:spacing w:line="360" w:lineRule="auto"/>
        <w:ind w:left="709"/>
        <w:jc w:val="both"/>
        <w:rPr>
          <w:rFonts w:ascii="Verdana" w:hAnsi="Verdana"/>
          <w:b/>
          <w:sz w:val="22"/>
          <w:szCs w:val="22"/>
          <w:lang w:val="ru-RU"/>
        </w:rPr>
      </w:pPr>
      <w:r w:rsidRPr="00607723">
        <w:rPr>
          <w:rFonts w:ascii="Verdana" w:hAnsi="Verdana"/>
          <w:b/>
          <w:sz w:val="22"/>
          <w:szCs w:val="22"/>
          <w:lang w:val="ru-RU"/>
        </w:rPr>
        <w:t>В отношении устойчивого туризма</w:t>
      </w:r>
    </w:p>
    <w:p w:rsidR="00607723" w:rsidRPr="00607723" w:rsidRDefault="00607723" w:rsidP="00607723">
      <w:pPr>
        <w:pStyle w:val="Luettelokappale"/>
        <w:rPr>
          <w:rFonts w:ascii="Verdana" w:hAnsi="Verdana"/>
          <w:sz w:val="22"/>
          <w:szCs w:val="22"/>
          <w:lang w:val="ru-RU"/>
        </w:rPr>
      </w:pPr>
    </w:p>
    <w:p w:rsidR="006C7B02" w:rsidRDefault="00457712" w:rsidP="002339B0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607723">
        <w:rPr>
          <w:rFonts w:ascii="Verdana" w:hAnsi="Verdana"/>
          <w:sz w:val="22"/>
          <w:szCs w:val="22"/>
          <w:lang w:val="ru-RU"/>
        </w:rPr>
        <w:t>на фоне</w:t>
      </w:r>
      <w:r w:rsidR="00607723" w:rsidRPr="00607723">
        <w:rPr>
          <w:rFonts w:ascii="Verdana" w:hAnsi="Verdana"/>
          <w:sz w:val="22"/>
          <w:szCs w:val="22"/>
          <w:lang w:val="ru-RU"/>
        </w:rPr>
        <w:t xml:space="preserve"> уникальной природной среды Балтийского моря и </w:t>
      </w:r>
      <w:r w:rsidR="006B7E9C">
        <w:rPr>
          <w:rFonts w:ascii="Verdana" w:hAnsi="Verdana"/>
          <w:sz w:val="22"/>
          <w:szCs w:val="22"/>
          <w:lang w:val="ru-RU"/>
        </w:rPr>
        <w:t>уязвимости многих мест обитания</w:t>
      </w:r>
      <w:r w:rsidR="00607723" w:rsidRPr="00607723">
        <w:rPr>
          <w:rFonts w:ascii="Verdana" w:hAnsi="Verdana"/>
          <w:sz w:val="22"/>
          <w:szCs w:val="22"/>
          <w:lang w:val="ru-RU"/>
        </w:rPr>
        <w:t xml:space="preserve"> работать над трансграничными стратегиями в целях минимизации существующих конфликтов между туризм</w:t>
      </w:r>
      <w:r w:rsidR="00607723">
        <w:rPr>
          <w:rFonts w:ascii="Verdana" w:hAnsi="Verdana"/>
          <w:sz w:val="22"/>
          <w:szCs w:val="22"/>
          <w:lang w:val="ru-RU"/>
        </w:rPr>
        <w:t>ом</w:t>
      </w:r>
      <w:r w:rsidR="00607723" w:rsidRPr="00607723">
        <w:rPr>
          <w:rFonts w:ascii="Verdana" w:hAnsi="Verdana"/>
          <w:sz w:val="22"/>
          <w:szCs w:val="22"/>
          <w:lang w:val="ru-RU"/>
        </w:rPr>
        <w:t>, защитой морской среды и прибрежных районов</w:t>
      </w:r>
      <w:r w:rsidRPr="00607723">
        <w:rPr>
          <w:rFonts w:ascii="Verdana" w:hAnsi="Verdana"/>
          <w:sz w:val="22"/>
          <w:szCs w:val="22"/>
          <w:lang w:val="ru-RU"/>
        </w:rPr>
        <w:t>;</w:t>
      </w:r>
    </w:p>
    <w:p w:rsidR="006C7B02" w:rsidRDefault="006C7B02" w:rsidP="006C7B02">
      <w:pPr>
        <w:pStyle w:val="Luettelokappale"/>
        <w:spacing w:line="360" w:lineRule="auto"/>
        <w:ind w:left="851"/>
        <w:jc w:val="both"/>
        <w:rPr>
          <w:rFonts w:ascii="Verdana" w:hAnsi="Verdana"/>
          <w:sz w:val="22"/>
          <w:szCs w:val="22"/>
          <w:lang w:val="ru-RU"/>
        </w:rPr>
      </w:pPr>
    </w:p>
    <w:p w:rsidR="00607723" w:rsidRPr="006C7B02" w:rsidRDefault="00607723" w:rsidP="002339B0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6C7B02">
        <w:rPr>
          <w:rFonts w:ascii="Verdana" w:hAnsi="Verdana"/>
          <w:sz w:val="22"/>
          <w:szCs w:val="22"/>
          <w:lang w:val="ru-RU"/>
        </w:rPr>
        <w:t>укреплять развитие сельских районов и сельскохозяйственного производства в соответствии с окружающей средой таким образом, ч</w:t>
      </w:r>
      <w:r w:rsidR="006C7B02" w:rsidRPr="006C7B02">
        <w:rPr>
          <w:rFonts w:ascii="Verdana" w:hAnsi="Verdana"/>
          <w:sz w:val="22"/>
          <w:szCs w:val="22"/>
          <w:lang w:val="ru-RU"/>
        </w:rPr>
        <w:t>то природный ландшафт и здоровая окружающая среда</w:t>
      </w:r>
      <w:r w:rsidRPr="006C7B02">
        <w:rPr>
          <w:rFonts w:ascii="Verdana" w:hAnsi="Verdana"/>
          <w:sz w:val="22"/>
          <w:szCs w:val="22"/>
          <w:lang w:val="ru-RU"/>
        </w:rPr>
        <w:t xml:space="preserve"> в к</w:t>
      </w:r>
      <w:r w:rsidR="006C7B02" w:rsidRPr="006C7B02">
        <w:rPr>
          <w:rFonts w:ascii="Verdana" w:hAnsi="Verdana"/>
          <w:sz w:val="22"/>
          <w:szCs w:val="22"/>
          <w:lang w:val="ru-RU"/>
        </w:rPr>
        <w:t>ачестве предпосылки</w:t>
      </w:r>
      <w:r w:rsidRPr="006C7B02">
        <w:rPr>
          <w:rFonts w:ascii="Verdana" w:hAnsi="Verdana"/>
          <w:sz w:val="22"/>
          <w:szCs w:val="22"/>
          <w:lang w:val="ru-RU"/>
        </w:rPr>
        <w:t xml:space="preserve"> для устойчивого развития туриз</w:t>
      </w:r>
      <w:r w:rsidR="006C7B02" w:rsidRPr="006C7B02">
        <w:rPr>
          <w:rFonts w:ascii="Verdana" w:hAnsi="Verdana"/>
          <w:sz w:val="22"/>
          <w:szCs w:val="22"/>
          <w:lang w:val="ru-RU"/>
        </w:rPr>
        <w:t>ма в сельской местности защищаются</w:t>
      </w:r>
      <w:r w:rsidR="006C7B02">
        <w:rPr>
          <w:rFonts w:ascii="Verdana" w:hAnsi="Verdana"/>
          <w:sz w:val="22"/>
          <w:szCs w:val="22"/>
          <w:lang w:val="ru-RU"/>
        </w:rPr>
        <w:t xml:space="preserve"> и восстана</w:t>
      </w:r>
      <w:r w:rsidR="006C7B02" w:rsidRPr="006C7B02">
        <w:rPr>
          <w:rFonts w:ascii="Verdana" w:hAnsi="Verdana"/>
          <w:sz w:val="22"/>
          <w:szCs w:val="22"/>
          <w:lang w:val="ru-RU"/>
        </w:rPr>
        <w:t>вливаются</w:t>
      </w:r>
      <w:r w:rsidRPr="006C7B02">
        <w:rPr>
          <w:rFonts w:ascii="Verdana" w:hAnsi="Verdana"/>
          <w:sz w:val="22"/>
          <w:szCs w:val="22"/>
          <w:lang w:val="ru-RU"/>
        </w:rPr>
        <w:t>;</w:t>
      </w:r>
    </w:p>
    <w:p w:rsidR="007279CB" w:rsidRPr="0006788C" w:rsidRDefault="007279CB" w:rsidP="000504FA">
      <w:pPr>
        <w:pStyle w:val="Luettelokappale"/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</w:p>
    <w:p w:rsidR="007279CB" w:rsidRPr="0006788C" w:rsidRDefault="004623AA" w:rsidP="002339B0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поддерживать транснациональные стратегии, которые способствуют развитию туризма в регионе Балтийск</w:t>
      </w:r>
      <w:r w:rsidR="00CC4444" w:rsidRPr="0006788C">
        <w:rPr>
          <w:rFonts w:ascii="Verdana" w:hAnsi="Verdana"/>
          <w:sz w:val="22"/>
          <w:szCs w:val="22"/>
          <w:lang w:val="ru-RU"/>
        </w:rPr>
        <w:t>ого моря и учитывать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Pr="0006788C">
        <w:rPr>
          <w:rFonts w:ascii="Verdana" w:hAnsi="Verdana"/>
          <w:sz w:val="22"/>
          <w:szCs w:val="22"/>
          <w:lang w:val="ru-RU"/>
        </w:rPr>
        <w:lastRenderedPageBreak/>
        <w:t>формирование синергии между проект</w:t>
      </w:r>
      <w:r w:rsidR="006C7B02">
        <w:rPr>
          <w:rFonts w:ascii="Verdana" w:hAnsi="Verdana"/>
          <w:sz w:val="22"/>
          <w:szCs w:val="22"/>
          <w:lang w:val="ru-RU"/>
        </w:rPr>
        <w:t>ами и</w:t>
      </w:r>
      <w:r w:rsidRPr="0006788C">
        <w:rPr>
          <w:rFonts w:ascii="Verdana" w:hAnsi="Verdana"/>
          <w:sz w:val="22"/>
          <w:szCs w:val="22"/>
          <w:lang w:val="ru-RU"/>
        </w:rPr>
        <w:t xml:space="preserve"> к</w:t>
      </w:r>
      <w:r w:rsidR="00AB241D">
        <w:rPr>
          <w:rFonts w:ascii="Verdana" w:hAnsi="Verdana"/>
          <w:sz w:val="22"/>
          <w:szCs w:val="22"/>
          <w:lang w:val="ru-RU"/>
        </w:rPr>
        <w:t>оммуникационной стратегией</w:t>
      </w:r>
      <w:r w:rsidR="002339B0">
        <w:rPr>
          <w:rFonts w:ascii="Verdana" w:hAnsi="Verdana"/>
          <w:sz w:val="22"/>
          <w:szCs w:val="22"/>
          <w:lang w:val="ru-RU"/>
        </w:rPr>
        <w:t xml:space="preserve"> Политики в области т</w:t>
      </w:r>
      <w:r w:rsidR="00CC4444" w:rsidRPr="0006788C">
        <w:rPr>
          <w:rFonts w:ascii="Verdana" w:hAnsi="Verdana"/>
          <w:sz w:val="22"/>
          <w:szCs w:val="22"/>
          <w:lang w:val="ru-RU"/>
        </w:rPr>
        <w:t>уризм</w:t>
      </w:r>
      <w:r w:rsidR="002339B0">
        <w:rPr>
          <w:rFonts w:ascii="Verdana" w:hAnsi="Verdana"/>
          <w:sz w:val="22"/>
          <w:szCs w:val="22"/>
          <w:lang w:val="ru-RU"/>
        </w:rPr>
        <w:t>а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C0293A" w:rsidRPr="0006788C" w:rsidRDefault="00C0293A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C0293A" w:rsidRPr="0006788C" w:rsidRDefault="00C0293A" w:rsidP="00EE3CFB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обеспечить более широкое участие всех стран р</w:t>
      </w:r>
      <w:r w:rsidR="00137F87" w:rsidRPr="0006788C">
        <w:rPr>
          <w:rFonts w:ascii="Verdana" w:hAnsi="Verdana"/>
          <w:sz w:val="22"/>
          <w:szCs w:val="22"/>
          <w:lang w:val="ru-RU"/>
        </w:rPr>
        <w:t>егиона Балтийского моря в совместных проектах и стратегиях</w:t>
      </w:r>
      <w:r w:rsidRPr="0006788C">
        <w:rPr>
          <w:rFonts w:ascii="Verdana" w:hAnsi="Verdana"/>
          <w:sz w:val="22"/>
          <w:szCs w:val="22"/>
          <w:lang w:val="ru-RU"/>
        </w:rPr>
        <w:t xml:space="preserve">, а также </w:t>
      </w:r>
      <w:r w:rsidR="00137F87" w:rsidRPr="0006788C">
        <w:rPr>
          <w:rFonts w:ascii="Verdana" w:hAnsi="Verdana"/>
          <w:sz w:val="22"/>
          <w:szCs w:val="22"/>
          <w:lang w:val="ru-RU"/>
        </w:rPr>
        <w:t>частного сектора</w:t>
      </w:r>
      <w:r w:rsidR="009621E6">
        <w:rPr>
          <w:rFonts w:ascii="Verdana" w:hAnsi="Verdana"/>
          <w:sz w:val="22"/>
          <w:szCs w:val="22"/>
          <w:lang w:val="ru-RU"/>
        </w:rPr>
        <w:t>,</w:t>
      </w:r>
      <w:r w:rsidR="00137F87" w:rsidRPr="0006788C">
        <w:rPr>
          <w:rFonts w:ascii="Verdana" w:hAnsi="Verdana"/>
          <w:sz w:val="22"/>
          <w:szCs w:val="22"/>
          <w:lang w:val="ru-RU"/>
        </w:rPr>
        <w:t xml:space="preserve"> в целях повышения </w:t>
      </w:r>
      <w:r w:rsidR="00155846" w:rsidRPr="0006788C">
        <w:rPr>
          <w:rFonts w:ascii="Verdana" w:hAnsi="Verdana"/>
          <w:sz w:val="22"/>
          <w:szCs w:val="22"/>
          <w:lang w:val="ru-RU"/>
        </w:rPr>
        <w:t>прямого экономического эффекта</w:t>
      </w:r>
      <w:r w:rsidRPr="0006788C">
        <w:rPr>
          <w:rFonts w:ascii="Verdana" w:hAnsi="Verdana"/>
          <w:sz w:val="22"/>
          <w:szCs w:val="22"/>
          <w:lang w:val="ru-RU"/>
        </w:rPr>
        <w:t>;</w:t>
      </w:r>
    </w:p>
    <w:p w:rsidR="00137F87" w:rsidRPr="0006788C" w:rsidRDefault="00137F87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137F87" w:rsidRPr="0006788C" w:rsidRDefault="00137F87" w:rsidP="00EE3CFB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добиваться большей согласованности в отношении подходов к устойчивому развитию туризма в регионе;</w:t>
      </w:r>
    </w:p>
    <w:p w:rsidR="00F61350" w:rsidRPr="0006788C" w:rsidRDefault="00F61350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F61350" w:rsidRPr="0006788C" w:rsidRDefault="0040418C" w:rsidP="002339B0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 с тем</w:t>
      </w:r>
      <w:r w:rsidR="00AB241D">
        <w:rPr>
          <w:rFonts w:ascii="Verdana" w:hAnsi="Verdana"/>
          <w:sz w:val="22"/>
          <w:szCs w:val="22"/>
          <w:lang w:val="ru-RU"/>
        </w:rPr>
        <w:t xml:space="preserve"> </w:t>
      </w:r>
      <w:r w:rsidR="00F61350" w:rsidRPr="00AB241D">
        <w:rPr>
          <w:rFonts w:ascii="Verdana" w:hAnsi="Verdana"/>
          <w:sz w:val="22"/>
          <w:szCs w:val="22"/>
          <w:lang w:val="ru-RU"/>
        </w:rPr>
        <w:t>чтобы</w:t>
      </w:r>
      <w:r w:rsidR="00F61350" w:rsidRPr="0006788C">
        <w:rPr>
          <w:rFonts w:ascii="Verdana" w:hAnsi="Verdana"/>
          <w:sz w:val="22"/>
          <w:szCs w:val="22"/>
          <w:lang w:val="ru-RU"/>
        </w:rPr>
        <w:t xml:space="preserve"> помочь мобилизовать весь потенциал устойчивого туризма, сделать</w:t>
      </w:r>
      <w:r w:rsidR="009621E6">
        <w:rPr>
          <w:rFonts w:ascii="Verdana" w:hAnsi="Verdana"/>
          <w:sz w:val="22"/>
          <w:szCs w:val="22"/>
          <w:lang w:val="ru-RU"/>
        </w:rPr>
        <w:t xml:space="preserve"> регион Балтийского моря единым</w:t>
      </w:r>
      <w:r w:rsidR="00686C10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F61350" w:rsidRPr="0006788C">
        <w:rPr>
          <w:rFonts w:ascii="Verdana" w:hAnsi="Verdana"/>
          <w:sz w:val="22"/>
          <w:szCs w:val="22"/>
          <w:lang w:val="ru-RU"/>
        </w:rPr>
        <w:t>и целостным туристическим направлением;</w:t>
      </w:r>
    </w:p>
    <w:p w:rsidR="00F61350" w:rsidRPr="0006788C" w:rsidRDefault="00F61350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F61350" w:rsidRPr="0006788C" w:rsidRDefault="00724319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сообща выработать общее понимание</w:t>
      </w:r>
      <w:r w:rsidR="00F61350" w:rsidRPr="0006788C">
        <w:rPr>
          <w:rFonts w:ascii="Verdana" w:hAnsi="Verdana"/>
          <w:sz w:val="22"/>
          <w:szCs w:val="22"/>
          <w:lang w:val="ru-RU"/>
        </w:rPr>
        <w:t xml:space="preserve"> устойчивого туризма и стремиться к созданию совместного </w:t>
      </w:r>
      <w:r w:rsidRPr="0006788C">
        <w:rPr>
          <w:rFonts w:ascii="Verdana" w:hAnsi="Verdana"/>
          <w:sz w:val="22"/>
          <w:szCs w:val="22"/>
          <w:lang w:val="ru-RU"/>
        </w:rPr>
        <w:t>маркетинга и совместной маркировки</w:t>
      </w:r>
      <w:r w:rsidR="00F61350" w:rsidRPr="0006788C">
        <w:rPr>
          <w:rFonts w:ascii="Verdana" w:hAnsi="Verdana"/>
          <w:sz w:val="22"/>
          <w:szCs w:val="22"/>
          <w:lang w:val="ru-RU"/>
        </w:rPr>
        <w:t xml:space="preserve">; </w:t>
      </w:r>
    </w:p>
    <w:p w:rsidR="000352A2" w:rsidRPr="0006788C" w:rsidRDefault="000352A2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0352A2" w:rsidRPr="0006788C" w:rsidRDefault="000352A2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поддерживать Туристический форум </w:t>
      </w:r>
      <w:r w:rsidR="00A55785" w:rsidRPr="0006788C">
        <w:rPr>
          <w:rFonts w:ascii="Verdana" w:hAnsi="Verdana"/>
          <w:sz w:val="22"/>
          <w:szCs w:val="22"/>
          <w:lang w:val="ru-RU"/>
        </w:rPr>
        <w:t xml:space="preserve">стран </w:t>
      </w:r>
      <w:r w:rsidRPr="0006788C">
        <w:rPr>
          <w:rFonts w:ascii="Verdana" w:hAnsi="Verdana"/>
          <w:sz w:val="22"/>
          <w:szCs w:val="22"/>
          <w:lang w:val="ru-RU"/>
        </w:rPr>
        <w:t xml:space="preserve">Балтийского моря и </w:t>
      </w:r>
      <w:r w:rsidR="00F75D85" w:rsidRPr="0006788C">
        <w:rPr>
          <w:rFonts w:ascii="Verdana" w:hAnsi="Verdana"/>
          <w:sz w:val="22"/>
          <w:szCs w:val="22"/>
          <w:lang w:val="ru-RU"/>
        </w:rPr>
        <w:t>его недавно созданный проект в качестве</w:t>
      </w:r>
      <w:r w:rsidR="005B377F">
        <w:rPr>
          <w:rFonts w:ascii="Verdana" w:hAnsi="Verdana"/>
          <w:sz w:val="22"/>
          <w:szCs w:val="22"/>
          <w:lang w:val="ru-RU"/>
        </w:rPr>
        <w:t xml:space="preserve"> постоянной площадки </w:t>
      </w:r>
      <w:r w:rsidR="00756DC1">
        <w:rPr>
          <w:rFonts w:ascii="Verdana" w:hAnsi="Verdana"/>
          <w:sz w:val="22"/>
          <w:szCs w:val="22"/>
          <w:lang w:val="ru-RU"/>
        </w:rPr>
        <w:t xml:space="preserve">обмена </w:t>
      </w:r>
      <w:r w:rsidR="005B377F">
        <w:rPr>
          <w:rFonts w:ascii="Verdana" w:hAnsi="Verdana"/>
          <w:sz w:val="22"/>
          <w:szCs w:val="22"/>
          <w:lang w:val="ru-RU"/>
        </w:rPr>
        <w:t xml:space="preserve">информацией и </w:t>
      </w:r>
      <w:r w:rsidRPr="0006788C">
        <w:rPr>
          <w:rFonts w:ascii="Verdana" w:hAnsi="Verdana"/>
          <w:sz w:val="22"/>
          <w:szCs w:val="22"/>
          <w:lang w:val="ru-RU"/>
        </w:rPr>
        <w:t xml:space="preserve">"ноу-хау" </w:t>
      </w:r>
      <w:r w:rsidR="002C1631" w:rsidRPr="0006788C">
        <w:rPr>
          <w:rFonts w:ascii="Verdana" w:hAnsi="Verdana"/>
          <w:sz w:val="22"/>
          <w:szCs w:val="22"/>
          <w:lang w:val="ru-RU"/>
        </w:rPr>
        <w:t xml:space="preserve">– </w:t>
      </w:r>
      <w:r w:rsidR="00077B9A" w:rsidRPr="0006788C">
        <w:rPr>
          <w:rFonts w:ascii="Verdana" w:hAnsi="Verdana"/>
          <w:sz w:val="22"/>
          <w:szCs w:val="22"/>
          <w:lang w:val="ru-RU"/>
        </w:rPr>
        <w:t>Центр туризма</w:t>
      </w:r>
      <w:r w:rsidRPr="0006788C">
        <w:rPr>
          <w:rFonts w:ascii="Verdana" w:hAnsi="Verdana"/>
          <w:sz w:val="22"/>
          <w:szCs w:val="22"/>
          <w:lang w:val="ru-RU"/>
        </w:rPr>
        <w:t xml:space="preserve"> Балтийского моря – в качестве координатора по реализации мер</w:t>
      </w:r>
      <w:r w:rsidR="00077B9A" w:rsidRPr="0006788C">
        <w:rPr>
          <w:rFonts w:ascii="Verdana" w:hAnsi="Verdana"/>
          <w:sz w:val="22"/>
          <w:szCs w:val="22"/>
          <w:lang w:val="ru-RU"/>
        </w:rPr>
        <w:t>оприятий по устойчивому туризму</w:t>
      </w:r>
      <w:r w:rsidRPr="0006788C">
        <w:rPr>
          <w:rFonts w:ascii="Verdana" w:hAnsi="Verdana"/>
          <w:sz w:val="22"/>
          <w:szCs w:val="22"/>
          <w:lang w:val="ru-RU"/>
        </w:rPr>
        <w:t xml:space="preserve"> в регионе;</w:t>
      </w:r>
    </w:p>
    <w:p w:rsidR="000352A2" w:rsidRPr="0006788C" w:rsidRDefault="000352A2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A55785" w:rsidRPr="0006788C" w:rsidRDefault="00A55785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особо</w:t>
      </w:r>
      <w:r w:rsidR="00441367">
        <w:rPr>
          <w:rFonts w:ascii="Verdana" w:hAnsi="Verdana"/>
          <w:sz w:val="22"/>
          <w:szCs w:val="22"/>
          <w:lang w:val="ru-RU"/>
        </w:rPr>
        <w:t xml:space="preserve"> поддерживать </w:t>
      </w:r>
      <w:r w:rsidR="00756DC1">
        <w:rPr>
          <w:rFonts w:ascii="Verdana" w:hAnsi="Verdana"/>
          <w:sz w:val="22"/>
          <w:szCs w:val="22"/>
          <w:lang w:val="ru-RU"/>
        </w:rPr>
        <w:t>подачу заявления</w:t>
      </w:r>
      <w:r w:rsidR="00441367">
        <w:rPr>
          <w:rFonts w:ascii="Verdana" w:hAnsi="Verdana"/>
          <w:sz w:val="22"/>
          <w:szCs w:val="22"/>
          <w:lang w:val="ru-RU"/>
        </w:rPr>
        <w:t xml:space="preserve"> </w:t>
      </w:r>
      <w:r w:rsidR="00AA50A3">
        <w:rPr>
          <w:rFonts w:ascii="Verdana" w:hAnsi="Verdana"/>
          <w:sz w:val="22"/>
          <w:szCs w:val="22"/>
          <w:lang w:val="ru-RU"/>
        </w:rPr>
        <w:t>по второму призыву</w:t>
      </w:r>
      <w:r w:rsidR="00C94743" w:rsidRPr="0006788C">
        <w:rPr>
          <w:rFonts w:ascii="Verdana" w:hAnsi="Verdana"/>
          <w:sz w:val="22"/>
          <w:szCs w:val="22"/>
          <w:lang w:val="ru-RU"/>
        </w:rPr>
        <w:t xml:space="preserve"> Туристического форума </w:t>
      </w:r>
      <w:r w:rsidR="00A814AF" w:rsidRPr="0006788C">
        <w:rPr>
          <w:rFonts w:ascii="Verdana" w:hAnsi="Verdana"/>
          <w:sz w:val="22"/>
          <w:szCs w:val="22"/>
          <w:lang w:val="ru-RU"/>
        </w:rPr>
        <w:t xml:space="preserve">стран </w:t>
      </w:r>
      <w:r w:rsidR="00441367">
        <w:rPr>
          <w:rFonts w:ascii="Verdana" w:hAnsi="Verdana"/>
          <w:sz w:val="22"/>
          <w:szCs w:val="22"/>
          <w:lang w:val="ru-RU"/>
        </w:rPr>
        <w:t>Балтийского моря</w:t>
      </w:r>
      <w:r w:rsidR="00C94743" w:rsidRPr="0006788C">
        <w:rPr>
          <w:rFonts w:ascii="Verdana" w:hAnsi="Verdana"/>
          <w:sz w:val="22"/>
          <w:szCs w:val="22"/>
          <w:lang w:val="ru-RU"/>
        </w:rPr>
        <w:t xml:space="preserve"> для финансовой поддержки через программу ЕС по межрегиональному сотрудничеству </w:t>
      </w:r>
      <w:r w:rsidR="00C94743" w:rsidRPr="0006788C">
        <w:rPr>
          <w:rFonts w:ascii="Verdana" w:hAnsi="Verdana"/>
          <w:sz w:val="22"/>
          <w:szCs w:val="22"/>
          <w:lang w:val="en-GB"/>
        </w:rPr>
        <w:t>INTERREG</w:t>
      </w:r>
      <w:r w:rsidR="00AA50A3">
        <w:rPr>
          <w:rFonts w:ascii="Verdana" w:hAnsi="Verdana"/>
          <w:sz w:val="22"/>
          <w:szCs w:val="22"/>
          <w:lang w:val="ru-RU"/>
        </w:rPr>
        <w:t xml:space="preserve"> Южная Балтика 2014-2020</w:t>
      </w:r>
      <w:r w:rsidR="00C94743" w:rsidRPr="0006788C">
        <w:rPr>
          <w:rFonts w:ascii="Verdana" w:hAnsi="Verdana"/>
          <w:sz w:val="22"/>
          <w:szCs w:val="22"/>
          <w:lang w:val="ru-RU"/>
        </w:rPr>
        <w:t xml:space="preserve">, чтобы добиться создания </w:t>
      </w:r>
      <w:r w:rsidR="001E2D17">
        <w:rPr>
          <w:rFonts w:ascii="Verdana" w:hAnsi="Verdana"/>
          <w:sz w:val="22"/>
          <w:szCs w:val="22"/>
          <w:lang w:val="ru-RU"/>
        </w:rPr>
        <w:t>подразделения</w:t>
      </w:r>
      <w:r w:rsidR="00FF1592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C94743" w:rsidRPr="0006788C">
        <w:rPr>
          <w:rFonts w:ascii="Verdana" w:hAnsi="Verdana"/>
          <w:sz w:val="22"/>
          <w:szCs w:val="22"/>
          <w:lang w:val="ru-RU"/>
        </w:rPr>
        <w:t xml:space="preserve">оперативной службы для </w:t>
      </w:r>
      <w:r w:rsidRPr="0006788C">
        <w:rPr>
          <w:rFonts w:ascii="Verdana" w:hAnsi="Verdana"/>
          <w:sz w:val="22"/>
          <w:szCs w:val="22"/>
          <w:lang w:val="ru-RU"/>
        </w:rPr>
        <w:t xml:space="preserve">сотрудничества в области </w:t>
      </w:r>
      <w:r w:rsidR="00C94743" w:rsidRPr="0006788C">
        <w:rPr>
          <w:rFonts w:ascii="Verdana" w:hAnsi="Verdana"/>
          <w:sz w:val="22"/>
          <w:szCs w:val="22"/>
          <w:lang w:val="ru-RU"/>
        </w:rPr>
        <w:t>устойчивого туризма</w:t>
      </w:r>
      <w:r w:rsidRPr="0006788C">
        <w:rPr>
          <w:rFonts w:ascii="Verdana" w:hAnsi="Verdana"/>
          <w:sz w:val="22"/>
          <w:szCs w:val="22"/>
          <w:lang w:val="ru-RU"/>
        </w:rPr>
        <w:t>, а</w:t>
      </w:r>
      <w:r w:rsidR="00756DC1">
        <w:rPr>
          <w:rFonts w:ascii="Verdana" w:hAnsi="Verdana"/>
          <w:sz w:val="22"/>
          <w:szCs w:val="22"/>
          <w:lang w:val="ru-RU"/>
        </w:rPr>
        <w:t xml:space="preserve"> </w:t>
      </w:r>
      <w:r w:rsidR="005B377F">
        <w:rPr>
          <w:rFonts w:ascii="Verdana" w:hAnsi="Verdana"/>
          <w:sz w:val="22"/>
          <w:szCs w:val="22"/>
          <w:lang w:val="ru-RU"/>
        </w:rPr>
        <w:t xml:space="preserve">также постоянной площадки </w:t>
      </w:r>
      <w:r w:rsidRPr="0006788C">
        <w:rPr>
          <w:rFonts w:ascii="Verdana" w:hAnsi="Verdana"/>
          <w:sz w:val="22"/>
          <w:szCs w:val="22"/>
          <w:lang w:val="ru-RU"/>
        </w:rPr>
        <w:t>обмена</w:t>
      </w:r>
      <w:r w:rsidR="00756DC1">
        <w:rPr>
          <w:rFonts w:ascii="Verdana" w:hAnsi="Verdana"/>
          <w:sz w:val="22"/>
          <w:szCs w:val="22"/>
          <w:lang w:val="ru-RU"/>
        </w:rPr>
        <w:t xml:space="preserve"> </w:t>
      </w:r>
      <w:r w:rsidR="005B377F">
        <w:rPr>
          <w:rFonts w:ascii="Verdana" w:hAnsi="Verdana"/>
          <w:sz w:val="22"/>
          <w:szCs w:val="22"/>
          <w:lang w:val="ru-RU"/>
        </w:rPr>
        <w:t xml:space="preserve">информацией и </w:t>
      </w:r>
      <w:r w:rsidR="001E2D17" w:rsidRPr="0006788C">
        <w:rPr>
          <w:rFonts w:ascii="Verdana" w:hAnsi="Verdana"/>
          <w:sz w:val="22"/>
          <w:szCs w:val="22"/>
          <w:lang w:val="ru-RU"/>
        </w:rPr>
        <w:t>"</w:t>
      </w:r>
      <w:r w:rsidRPr="0006788C">
        <w:rPr>
          <w:rFonts w:ascii="Verdana" w:hAnsi="Verdana"/>
          <w:sz w:val="22"/>
          <w:szCs w:val="22"/>
          <w:lang w:val="ru-RU"/>
        </w:rPr>
        <w:t>ноу-хау</w:t>
      </w:r>
      <w:r w:rsidR="001E2D17" w:rsidRPr="0006788C">
        <w:rPr>
          <w:rFonts w:ascii="Verdana" w:hAnsi="Verdana"/>
          <w:sz w:val="22"/>
          <w:szCs w:val="22"/>
          <w:lang w:val="ru-RU"/>
        </w:rPr>
        <w:t>"</w:t>
      </w:r>
      <w:r w:rsidRPr="0006788C">
        <w:rPr>
          <w:rFonts w:ascii="Verdana" w:hAnsi="Verdana"/>
          <w:sz w:val="22"/>
          <w:szCs w:val="22"/>
          <w:lang w:val="ru-RU"/>
        </w:rPr>
        <w:t xml:space="preserve"> на транснац</w:t>
      </w:r>
      <w:r w:rsidR="002C1631" w:rsidRPr="0006788C">
        <w:rPr>
          <w:rFonts w:ascii="Verdana" w:hAnsi="Verdana"/>
          <w:sz w:val="22"/>
          <w:szCs w:val="22"/>
          <w:lang w:val="ru-RU"/>
        </w:rPr>
        <w:t>иональном уровне, так называемого</w:t>
      </w:r>
      <w:r w:rsidRPr="0006788C">
        <w:rPr>
          <w:rFonts w:ascii="Verdana" w:hAnsi="Verdana"/>
          <w:sz w:val="22"/>
          <w:szCs w:val="22"/>
          <w:lang w:val="ru-RU"/>
        </w:rPr>
        <w:t xml:space="preserve"> «Центр</w:t>
      </w:r>
      <w:r w:rsidR="002C1631" w:rsidRPr="0006788C">
        <w:rPr>
          <w:rFonts w:ascii="Verdana" w:hAnsi="Verdana"/>
          <w:sz w:val="22"/>
          <w:szCs w:val="22"/>
          <w:lang w:val="ru-RU"/>
        </w:rPr>
        <w:t>а</w:t>
      </w:r>
      <w:r w:rsidRPr="0006788C">
        <w:rPr>
          <w:rFonts w:ascii="Verdana" w:hAnsi="Verdana"/>
          <w:sz w:val="22"/>
          <w:szCs w:val="22"/>
          <w:lang w:val="ru-RU"/>
        </w:rPr>
        <w:t xml:space="preserve"> туризма Балтийского моря»;</w:t>
      </w:r>
    </w:p>
    <w:p w:rsidR="00A55785" w:rsidRPr="0006788C" w:rsidRDefault="00A55785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0352A2" w:rsidRPr="0006788C" w:rsidRDefault="002C1631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 поддерживать </w:t>
      </w:r>
      <w:r w:rsidR="00AA50A3">
        <w:rPr>
          <w:rFonts w:ascii="Verdana" w:hAnsi="Verdana"/>
          <w:sz w:val="22"/>
          <w:szCs w:val="22"/>
          <w:lang w:val="ru-RU"/>
        </w:rPr>
        <w:t>цели Политики в области туризма в рамках</w:t>
      </w:r>
      <w:r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AA50A3">
        <w:rPr>
          <w:rFonts w:ascii="Verdana" w:hAnsi="Verdana"/>
          <w:sz w:val="22"/>
          <w:szCs w:val="22"/>
          <w:lang w:val="ru-RU"/>
        </w:rPr>
        <w:t>Стратегии ЕС для региона Балтийского моря</w:t>
      </w:r>
      <w:r w:rsidRPr="0006788C">
        <w:rPr>
          <w:rFonts w:ascii="Verdana" w:hAnsi="Verdana"/>
          <w:sz w:val="22"/>
          <w:szCs w:val="22"/>
          <w:lang w:val="ru-RU"/>
        </w:rPr>
        <w:t xml:space="preserve"> для</w:t>
      </w:r>
      <w:r w:rsidR="00876429" w:rsidRPr="0006788C">
        <w:rPr>
          <w:rFonts w:ascii="Verdana" w:hAnsi="Verdana"/>
          <w:sz w:val="22"/>
          <w:szCs w:val="22"/>
          <w:lang w:val="ru-RU"/>
        </w:rPr>
        <w:t xml:space="preserve"> содействия и укреп</w:t>
      </w:r>
      <w:r w:rsidRPr="0006788C">
        <w:rPr>
          <w:rFonts w:ascii="Verdana" w:hAnsi="Verdana"/>
          <w:sz w:val="22"/>
          <w:szCs w:val="22"/>
          <w:lang w:val="ru-RU"/>
        </w:rPr>
        <w:t>ления</w:t>
      </w:r>
      <w:r w:rsidR="00961D2D" w:rsidRPr="0006788C">
        <w:rPr>
          <w:rFonts w:ascii="Verdana" w:hAnsi="Verdana"/>
          <w:sz w:val="22"/>
          <w:szCs w:val="22"/>
          <w:lang w:val="ru-RU"/>
        </w:rPr>
        <w:t xml:space="preserve"> процесс</w:t>
      </w:r>
      <w:r w:rsidR="00876429" w:rsidRPr="0006788C">
        <w:rPr>
          <w:rFonts w:ascii="Verdana" w:hAnsi="Verdana"/>
          <w:sz w:val="22"/>
          <w:szCs w:val="22"/>
          <w:lang w:val="ru-RU"/>
        </w:rPr>
        <w:t>а Туристического</w:t>
      </w:r>
      <w:r w:rsidR="00A55785" w:rsidRPr="0006788C">
        <w:rPr>
          <w:rFonts w:ascii="Verdana" w:hAnsi="Verdana"/>
          <w:sz w:val="22"/>
          <w:szCs w:val="22"/>
          <w:lang w:val="ru-RU"/>
        </w:rPr>
        <w:t xml:space="preserve"> форум</w:t>
      </w:r>
      <w:r w:rsidR="00961D2D" w:rsidRPr="0006788C">
        <w:rPr>
          <w:rFonts w:ascii="Verdana" w:hAnsi="Verdana"/>
          <w:sz w:val="22"/>
          <w:szCs w:val="22"/>
          <w:lang w:val="ru-RU"/>
        </w:rPr>
        <w:t>а</w:t>
      </w:r>
      <w:r w:rsidR="00A55785" w:rsidRPr="0006788C">
        <w:rPr>
          <w:rFonts w:ascii="Verdana" w:hAnsi="Verdana"/>
          <w:sz w:val="22"/>
          <w:szCs w:val="22"/>
          <w:lang w:val="ru-RU"/>
        </w:rPr>
        <w:t xml:space="preserve"> </w:t>
      </w:r>
      <w:r w:rsidR="00876429" w:rsidRPr="0006788C">
        <w:rPr>
          <w:rFonts w:ascii="Verdana" w:hAnsi="Verdana"/>
          <w:sz w:val="22"/>
          <w:szCs w:val="22"/>
          <w:lang w:val="ru-RU"/>
        </w:rPr>
        <w:t xml:space="preserve">стран </w:t>
      </w:r>
      <w:r w:rsidR="00A55785" w:rsidRPr="0006788C">
        <w:rPr>
          <w:rFonts w:ascii="Verdana" w:hAnsi="Verdana"/>
          <w:sz w:val="22"/>
          <w:szCs w:val="22"/>
          <w:lang w:val="ru-RU"/>
        </w:rPr>
        <w:t>Балтийск</w:t>
      </w:r>
      <w:r w:rsidR="00961D2D" w:rsidRPr="0006788C">
        <w:rPr>
          <w:rFonts w:ascii="Verdana" w:hAnsi="Verdana"/>
          <w:sz w:val="22"/>
          <w:szCs w:val="22"/>
          <w:lang w:val="ru-RU"/>
        </w:rPr>
        <w:t>ого</w:t>
      </w:r>
      <w:r w:rsidR="00876429" w:rsidRPr="0006788C">
        <w:rPr>
          <w:rFonts w:ascii="Verdana" w:hAnsi="Verdana"/>
          <w:sz w:val="22"/>
          <w:szCs w:val="22"/>
          <w:lang w:val="ru-RU"/>
        </w:rPr>
        <w:t xml:space="preserve"> моря, равно как для </w:t>
      </w:r>
      <w:r w:rsidR="00876429" w:rsidRPr="0006788C">
        <w:rPr>
          <w:rFonts w:ascii="Verdana" w:hAnsi="Verdana"/>
          <w:sz w:val="22"/>
          <w:szCs w:val="22"/>
          <w:lang w:val="ru-RU"/>
        </w:rPr>
        <w:lastRenderedPageBreak/>
        <w:t xml:space="preserve">содействия </w:t>
      </w:r>
      <w:r w:rsidR="00A55785" w:rsidRPr="0006788C">
        <w:rPr>
          <w:rFonts w:ascii="Verdana" w:hAnsi="Verdana"/>
          <w:sz w:val="22"/>
          <w:szCs w:val="22"/>
          <w:lang w:val="ru-RU"/>
        </w:rPr>
        <w:t>коорди</w:t>
      </w:r>
      <w:r w:rsidR="00961D2D" w:rsidRPr="0006788C">
        <w:rPr>
          <w:rFonts w:ascii="Verdana" w:hAnsi="Verdana"/>
          <w:sz w:val="22"/>
          <w:szCs w:val="22"/>
          <w:lang w:val="ru-RU"/>
        </w:rPr>
        <w:t>нации с заинтересованными сторонами</w:t>
      </w:r>
      <w:r w:rsidR="00A55785" w:rsidRPr="0006788C">
        <w:rPr>
          <w:rFonts w:ascii="Verdana" w:hAnsi="Verdana"/>
          <w:sz w:val="22"/>
          <w:szCs w:val="22"/>
          <w:lang w:val="ru-RU"/>
        </w:rPr>
        <w:t xml:space="preserve"> путем проведения совместных семинаров</w:t>
      </w:r>
      <w:r w:rsidR="0080183F">
        <w:rPr>
          <w:rFonts w:ascii="Verdana" w:hAnsi="Verdana"/>
          <w:sz w:val="22"/>
          <w:szCs w:val="22"/>
          <w:lang w:val="ru-RU"/>
        </w:rPr>
        <w:t>-</w:t>
      </w:r>
      <w:r w:rsidR="0080183F" w:rsidRPr="00BE1E73">
        <w:rPr>
          <w:rFonts w:ascii="Verdana" w:hAnsi="Verdana"/>
          <w:sz w:val="22"/>
          <w:szCs w:val="22"/>
          <w:lang w:val="ru-RU"/>
        </w:rPr>
        <w:t>практикумов</w:t>
      </w:r>
      <w:r w:rsidR="00A55785" w:rsidRPr="0006788C">
        <w:rPr>
          <w:rFonts w:ascii="Verdana" w:hAnsi="Verdana"/>
          <w:sz w:val="22"/>
          <w:szCs w:val="22"/>
          <w:lang w:val="ru-RU"/>
        </w:rPr>
        <w:t>;</w:t>
      </w:r>
    </w:p>
    <w:p w:rsidR="00961D2D" w:rsidRPr="0006788C" w:rsidRDefault="00961D2D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961D2D" w:rsidRPr="0006788C" w:rsidRDefault="00961D2D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оказывать помощь в создании сетей и кластеризации субъектов туристической деятельности;</w:t>
      </w:r>
    </w:p>
    <w:p w:rsidR="00961D2D" w:rsidRPr="0006788C" w:rsidRDefault="00961D2D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961D2D" w:rsidRPr="0006788C" w:rsidRDefault="005C1DC4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оживить </w:t>
      </w:r>
      <w:r w:rsidR="00961D2D" w:rsidRPr="0006788C">
        <w:rPr>
          <w:rFonts w:ascii="Verdana" w:hAnsi="Verdana"/>
          <w:sz w:val="22"/>
          <w:szCs w:val="22"/>
          <w:lang w:val="ru-RU"/>
        </w:rPr>
        <w:t xml:space="preserve">и актуализировать </w:t>
      </w:r>
      <w:r w:rsidR="009668C2" w:rsidRPr="0006788C">
        <w:rPr>
          <w:rFonts w:ascii="Verdana" w:hAnsi="Verdana"/>
          <w:sz w:val="22"/>
          <w:szCs w:val="22"/>
          <w:lang w:val="ru-RU"/>
        </w:rPr>
        <w:t>сущес</w:t>
      </w:r>
      <w:r w:rsidRPr="0006788C">
        <w:rPr>
          <w:rFonts w:ascii="Verdana" w:hAnsi="Verdana"/>
          <w:sz w:val="22"/>
          <w:szCs w:val="22"/>
          <w:lang w:val="ru-RU"/>
        </w:rPr>
        <w:t>твующие, но нереализованные</w:t>
      </w:r>
      <w:r w:rsidR="009668C2" w:rsidRPr="0006788C">
        <w:rPr>
          <w:rFonts w:ascii="Verdana" w:hAnsi="Verdana"/>
          <w:sz w:val="22"/>
          <w:szCs w:val="22"/>
          <w:lang w:val="ru-RU"/>
        </w:rPr>
        <w:t xml:space="preserve"> знания в регионе Балтийского моря относительно устойчивого т</w:t>
      </w:r>
      <w:r w:rsidRPr="0006788C">
        <w:rPr>
          <w:rFonts w:ascii="Verdana" w:hAnsi="Verdana"/>
          <w:sz w:val="22"/>
          <w:szCs w:val="22"/>
          <w:lang w:val="ru-RU"/>
        </w:rPr>
        <w:t>уризма, как например, Стратеги</w:t>
      </w:r>
      <w:r w:rsidR="009668C2" w:rsidRPr="0006788C">
        <w:rPr>
          <w:rFonts w:ascii="Verdana" w:hAnsi="Verdana"/>
          <w:sz w:val="22"/>
          <w:szCs w:val="22"/>
          <w:lang w:val="ru-RU"/>
        </w:rPr>
        <w:t>ю Агора</w:t>
      </w:r>
      <w:r w:rsidR="001E2D17">
        <w:rPr>
          <w:rFonts w:ascii="Verdana" w:hAnsi="Verdana"/>
          <w:sz w:val="22"/>
          <w:szCs w:val="22"/>
          <w:lang w:val="ru-RU"/>
        </w:rPr>
        <w:t>,</w:t>
      </w:r>
      <w:r w:rsidR="009668C2" w:rsidRPr="0006788C">
        <w:rPr>
          <w:rFonts w:ascii="Verdana" w:hAnsi="Verdana"/>
          <w:sz w:val="22"/>
          <w:szCs w:val="22"/>
          <w:lang w:val="ru-RU"/>
        </w:rPr>
        <w:t xml:space="preserve"> для развития устойчивого туризма в регионе Балтийского моря;</w:t>
      </w:r>
    </w:p>
    <w:p w:rsidR="009668C2" w:rsidRPr="0006788C" w:rsidRDefault="009668C2" w:rsidP="000504FA">
      <w:pPr>
        <w:pStyle w:val="Luettelokappale"/>
        <w:spacing w:line="360" w:lineRule="auto"/>
        <w:ind w:left="709" w:hanging="425"/>
        <w:rPr>
          <w:rFonts w:ascii="Verdana" w:hAnsi="Verdana"/>
          <w:sz w:val="22"/>
          <w:szCs w:val="22"/>
          <w:lang w:val="ru-RU"/>
        </w:rPr>
      </w:pPr>
    </w:p>
    <w:p w:rsidR="009668C2" w:rsidRPr="0006788C" w:rsidRDefault="009668C2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>работать в н</w:t>
      </w:r>
      <w:r w:rsidR="00B75DF2">
        <w:rPr>
          <w:rFonts w:ascii="Verdana" w:hAnsi="Verdana"/>
          <w:sz w:val="22"/>
          <w:szCs w:val="22"/>
          <w:lang w:val="ru-RU"/>
        </w:rPr>
        <w:t>апр</w:t>
      </w:r>
      <w:r w:rsidR="0080183F">
        <w:rPr>
          <w:rFonts w:ascii="Verdana" w:hAnsi="Verdana"/>
          <w:sz w:val="22"/>
          <w:szCs w:val="22"/>
          <w:lang w:val="ru-RU"/>
        </w:rPr>
        <w:t>авлении создания долговременных</w:t>
      </w:r>
      <w:r w:rsidR="005B4397">
        <w:rPr>
          <w:rFonts w:ascii="Verdana" w:hAnsi="Verdana"/>
          <w:sz w:val="22"/>
          <w:szCs w:val="22"/>
          <w:lang w:val="ru-RU"/>
        </w:rPr>
        <w:t xml:space="preserve"> </w:t>
      </w:r>
      <w:r w:rsidR="00B75DF2">
        <w:rPr>
          <w:rFonts w:ascii="Verdana" w:hAnsi="Verdana"/>
          <w:sz w:val="22"/>
          <w:szCs w:val="22"/>
          <w:lang w:val="ru-RU"/>
        </w:rPr>
        <w:t>эффектов</w:t>
      </w:r>
      <w:r w:rsidR="00DD7C63">
        <w:rPr>
          <w:rFonts w:ascii="Verdana" w:hAnsi="Verdana"/>
          <w:sz w:val="22"/>
          <w:szCs w:val="22"/>
          <w:lang w:val="ru-RU"/>
        </w:rPr>
        <w:t xml:space="preserve"> </w:t>
      </w:r>
      <w:r w:rsidR="001E2D17">
        <w:rPr>
          <w:rFonts w:ascii="Verdana" w:hAnsi="Verdana"/>
          <w:sz w:val="22"/>
          <w:szCs w:val="22"/>
          <w:lang w:val="ru-RU"/>
        </w:rPr>
        <w:t>и</w:t>
      </w:r>
      <w:r w:rsidR="00B75DF2">
        <w:rPr>
          <w:rFonts w:ascii="Verdana" w:hAnsi="Verdana"/>
          <w:sz w:val="22"/>
          <w:szCs w:val="22"/>
          <w:lang w:val="ru-RU"/>
        </w:rPr>
        <w:t xml:space="preserve"> </w:t>
      </w:r>
      <w:r w:rsidR="00B75DF2" w:rsidRPr="001E2D17">
        <w:rPr>
          <w:rFonts w:ascii="Verdana" w:hAnsi="Verdana"/>
          <w:sz w:val="22"/>
          <w:szCs w:val="22"/>
          <w:lang w:val="ru-RU"/>
        </w:rPr>
        <w:t>преимуществ</w:t>
      </w:r>
      <w:r w:rsidR="00864CE3" w:rsidRPr="0006788C">
        <w:rPr>
          <w:rFonts w:ascii="Verdana" w:hAnsi="Verdana"/>
          <w:sz w:val="22"/>
          <w:szCs w:val="22"/>
          <w:lang w:val="ru-RU"/>
        </w:rPr>
        <w:t>, таким образом повышая</w:t>
      </w:r>
      <w:r w:rsidRPr="0006788C">
        <w:rPr>
          <w:rFonts w:ascii="Verdana" w:hAnsi="Verdana"/>
          <w:sz w:val="22"/>
          <w:szCs w:val="22"/>
          <w:lang w:val="ru-RU"/>
        </w:rPr>
        <w:t xml:space="preserve"> общественное признание;</w:t>
      </w:r>
    </w:p>
    <w:p w:rsidR="009668C2" w:rsidRDefault="009668C2" w:rsidP="00AF2BC2">
      <w:pPr>
        <w:pStyle w:val="Luettelokappale"/>
        <w:spacing w:line="360" w:lineRule="auto"/>
        <w:ind w:left="1134" w:hanging="425"/>
        <w:rPr>
          <w:rFonts w:ascii="Verdana" w:hAnsi="Verdana"/>
          <w:sz w:val="22"/>
          <w:szCs w:val="22"/>
          <w:lang w:val="ru-RU"/>
        </w:rPr>
      </w:pPr>
    </w:p>
    <w:p w:rsidR="008F3EA9" w:rsidRPr="00DD7C63" w:rsidRDefault="008F3EA9" w:rsidP="00AF2BC2">
      <w:pPr>
        <w:pStyle w:val="Luettelokappale"/>
        <w:spacing w:line="360" w:lineRule="auto"/>
        <w:ind w:left="1134" w:hanging="425"/>
        <w:rPr>
          <w:rFonts w:ascii="Verdana" w:hAnsi="Verdana"/>
          <w:sz w:val="22"/>
          <w:szCs w:val="22"/>
          <w:lang w:val="ru-RU"/>
        </w:rPr>
      </w:pPr>
    </w:p>
    <w:p w:rsidR="009668C2" w:rsidRPr="0006788C" w:rsidRDefault="009668C2" w:rsidP="0006788C">
      <w:pPr>
        <w:spacing w:line="360" w:lineRule="auto"/>
        <w:jc w:val="both"/>
        <w:rPr>
          <w:rFonts w:ascii="Verdana" w:hAnsi="Verdana"/>
          <w:lang w:val="ru-RU"/>
        </w:rPr>
      </w:pPr>
      <w:r w:rsidRPr="0006788C">
        <w:rPr>
          <w:rFonts w:ascii="Verdana" w:hAnsi="Verdana"/>
          <w:b/>
          <w:lang w:val="ru-RU"/>
        </w:rPr>
        <w:t xml:space="preserve">Кроме того, Конференция </w:t>
      </w:r>
      <w:r w:rsidR="005C1DC4" w:rsidRPr="0006788C">
        <w:rPr>
          <w:rFonts w:ascii="Verdana" w:hAnsi="Verdana"/>
          <w:b/>
          <w:lang w:val="ru-RU"/>
        </w:rPr>
        <w:t>принимает решение</w:t>
      </w:r>
    </w:p>
    <w:p w:rsidR="009668C2" w:rsidRPr="0006788C" w:rsidRDefault="009668C2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9668C2" w:rsidRPr="0006788C" w:rsidRDefault="009668C2" w:rsidP="000504FA">
      <w:pPr>
        <w:pStyle w:val="Luettelokappale"/>
        <w:numPr>
          <w:ilvl w:val="0"/>
          <w:numId w:val="2"/>
        </w:numPr>
        <w:spacing w:line="360" w:lineRule="auto"/>
        <w:ind w:left="709" w:hanging="425"/>
        <w:jc w:val="both"/>
        <w:rPr>
          <w:rFonts w:ascii="Verdana" w:hAnsi="Verdana"/>
          <w:sz w:val="22"/>
          <w:szCs w:val="22"/>
          <w:lang w:val="ru-RU"/>
        </w:rPr>
      </w:pPr>
      <w:r w:rsidRPr="0006788C">
        <w:rPr>
          <w:rFonts w:ascii="Verdana" w:hAnsi="Verdana"/>
          <w:sz w:val="22"/>
          <w:szCs w:val="22"/>
          <w:lang w:val="ru-RU"/>
        </w:rPr>
        <w:t xml:space="preserve">с благодарностью </w:t>
      </w:r>
      <w:r w:rsidR="008677AB" w:rsidRPr="0006788C">
        <w:rPr>
          <w:rFonts w:ascii="Verdana" w:hAnsi="Verdana"/>
          <w:sz w:val="22"/>
          <w:szCs w:val="22"/>
          <w:lang w:val="ru-RU"/>
        </w:rPr>
        <w:t xml:space="preserve">приветствовать </w:t>
      </w:r>
      <w:r w:rsidRPr="0006788C">
        <w:rPr>
          <w:rFonts w:ascii="Verdana" w:hAnsi="Verdana"/>
          <w:sz w:val="22"/>
          <w:szCs w:val="22"/>
          <w:lang w:val="ru-RU"/>
        </w:rPr>
        <w:t>любезн</w:t>
      </w:r>
      <w:r w:rsidR="005C1DC4" w:rsidRPr="0006788C">
        <w:rPr>
          <w:rFonts w:ascii="Verdana" w:hAnsi="Verdana"/>
          <w:sz w:val="22"/>
          <w:szCs w:val="22"/>
          <w:lang w:val="ru-RU"/>
        </w:rPr>
        <w:t xml:space="preserve">ое предложение парламента </w:t>
      </w:r>
      <w:bookmarkStart w:id="0" w:name="_GoBack"/>
      <w:bookmarkEnd w:id="0"/>
      <w:r w:rsidR="005C1DC4" w:rsidRPr="0006788C">
        <w:rPr>
          <w:rFonts w:ascii="Verdana" w:hAnsi="Verdana"/>
          <w:sz w:val="22"/>
          <w:szCs w:val="22"/>
          <w:lang w:val="ru-RU"/>
        </w:rPr>
        <w:t>Вольного и г</w:t>
      </w:r>
      <w:r w:rsidRPr="0006788C">
        <w:rPr>
          <w:rFonts w:ascii="Verdana" w:hAnsi="Verdana"/>
          <w:sz w:val="22"/>
          <w:szCs w:val="22"/>
          <w:lang w:val="ru-RU"/>
        </w:rPr>
        <w:t>а</w:t>
      </w:r>
      <w:r w:rsidR="008677AB" w:rsidRPr="0006788C">
        <w:rPr>
          <w:rFonts w:ascii="Verdana" w:hAnsi="Verdana"/>
          <w:sz w:val="22"/>
          <w:szCs w:val="22"/>
          <w:lang w:val="ru-RU"/>
        </w:rPr>
        <w:t>нзейского города Гамбурга провести 26-ю Парламентскую конференцию</w:t>
      </w:r>
      <w:r w:rsidRPr="0006788C">
        <w:rPr>
          <w:rFonts w:ascii="Verdana" w:hAnsi="Verdana"/>
          <w:sz w:val="22"/>
          <w:szCs w:val="22"/>
          <w:lang w:val="ru-RU"/>
        </w:rPr>
        <w:t xml:space="preserve"> Балтийского моря в Гамбурге с 3 по 5 сентября 2017 года.</w:t>
      </w:r>
    </w:p>
    <w:p w:rsidR="007279CB" w:rsidRPr="0006788C" w:rsidRDefault="007279CB" w:rsidP="000504FA">
      <w:pPr>
        <w:spacing w:line="360" w:lineRule="auto"/>
        <w:ind w:left="709" w:hanging="425"/>
        <w:jc w:val="both"/>
        <w:rPr>
          <w:rFonts w:ascii="Verdana" w:hAnsi="Verdana"/>
          <w:lang w:val="ru-RU"/>
        </w:rPr>
      </w:pPr>
    </w:p>
    <w:p w:rsidR="00F0697B" w:rsidRDefault="00F0697B" w:rsidP="00101BEE">
      <w:pPr>
        <w:spacing w:line="276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*</w:t>
      </w:r>
      <w:r w:rsidRPr="00F0697B">
        <w:rPr>
          <w:rFonts w:ascii="Verdana" w:hAnsi="Verdana"/>
          <w:lang w:val="ru-RU"/>
        </w:rPr>
        <w:t>Парламенты и парламентски</w:t>
      </w:r>
      <w:r w:rsidR="005A3117">
        <w:rPr>
          <w:rFonts w:ascii="Verdana" w:hAnsi="Verdana"/>
          <w:lang w:val="ru-RU"/>
        </w:rPr>
        <w:t xml:space="preserve">е </w:t>
      </w:r>
      <w:r w:rsidRPr="00F0697B">
        <w:rPr>
          <w:rFonts w:ascii="Verdana" w:hAnsi="Verdana"/>
          <w:lang w:val="ru-RU"/>
        </w:rPr>
        <w:t>организации</w:t>
      </w:r>
      <w:r>
        <w:rPr>
          <w:rFonts w:ascii="Verdana" w:hAnsi="Verdana"/>
          <w:lang w:val="ru-RU"/>
        </w:rPr>
        <w:t>: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Аландских островов,</w:t>
      </w:r>
    </w:p>
    <w:p w:rsidR="00101BEE" w:rsidRP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 w:rsidRPr="00101BEE">
        <w:rPr>
          <w:rFonts w:ascii="Verdana" w:hAnsi="Verdana"/>
          <w:sz w:val="22"/>
          <w:szCs w:val="22"/>
          <w:lang w:val="ru-RU"/>
        </w:rPr>
        <w:t>Балтийской Ассамблеи,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Вольного ганзейского города Бремена,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Вольного и ганзейского города Гамбурга,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Федеративной Республики Германия,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Дании,</w:t>
      </w:r>
    </w:p>
    <w:p w:rsidR="00101BEE" w:rsidRDefault="002B5EF5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Европейского П</w:t>
      </w:r>
      <w:r w:rsidR="00101BEE">
        <w:rPr>
          <w:rFonts w:ascii="Verdana" w:hAnsi="Verdana"/>
          <w:sz w:val="22"/>
          <w:szCs w:val="22"/>
          <w:lang w:val="ru-RU"/>
        </w:rPr>
        <w:t>арламента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Исландии,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Калининградской области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Латвии,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Литвы,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lastRenderedPageBreak/>
        <w:t>Мекленбург-Передней Померании,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Норвегии,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Польши,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Государственной Думы Федерального Собрания Российской Федерации,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Совета Федерации Федерального Собрания Российской Федерации,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Города Санкт-Петербурга,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Северного Совета,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Финляндии,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Швеции,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Шлезвиг-Гольштейна,</w:t>
      </w:r>
    </w:p>
    <w:p w:rsidR="00101BEE" w:rsidRDefault="00101BEE" w:rsidP="00101BEE">
      <w:pPr>
        <w:pStyle w:val="Listenabsatz1"/>
        <w:tabs>
          <w:tab w:val="left" w:pos="567"/>
        </w:tabs>
        <w:spacing w:line="360" w:lineRule="auto"/>
        <w:ind w:left="0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Эстонии</w:t>
      </w:r>
    </w:p>
    <w:p w:rsidR="00F0697B" w:rsidRDefault="00F0697B" w:rsidP="00F0697B">
      <w:pPr>
        <w:spacing w:line="360" w:lineRule="auto"/>
        <w:jc w:val="both"/>
        <w:rPr>
          <w:rFonts w:ascii="Verdana" w:hAnsi="Verdana"/>
          <w:lang w:val="ru-RU"/>
        </w:rPr>
      </w:pPr>
    </w:p>
    <w:p w:rsidR="00F0697B" w:rsidRPr="00F0697B" w:rsidRDefault="00F0697B" w:rsidP="00F0697B">
      <w:pPr>
        <w:spacing w:line="360" w:lineRule="auto"/>
        <w:jc w:val="both"/>
        <w:rPr>
          <w:rFonts w:ascii="Verdana" w:hAnsi="Verdana"/>
          <w:lang w:val="ru-RU"/>
        </w:rPr>
      </w:pPr>
    </w:p>
    <w:p w:rsidR="0036149F" w:rsidRPr="0006788C" w:rsidRDefault="0036149F" w:rsidP="0006788C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36149F" w:rsidRPr="0006788C" w:rsidRDefault="0036149F" w:rsidP="0006788C">
      <w:pPr>
        <w:spacing w:line="360" w:lineRule="auto"/>
        <w:ind w:left="426"/>
        <w:jc w:val="both"/>
        <w:rPr>
          <w:rFonts w:ascii="Verdana" w:hAnsi="Verdana"/>
          <w:b/>
          <w:lang w:val="ru-RU"/>
        </w:rPr>
      </w:pPr>
    </w:p>
    <w:p w:rsidR="00836997" w:rsidRPr="004171DC" w:rsidRDefault="00836997" w:rsidP="0006788C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836997" w:rsidRPr="0006788C" w:rsidRDefault="00836997" w:rsidP="0006788C">
      <w:pPr>
        <w:spacing w:line="360" w:lineRule="auto"/>
        <w:jc w:val="both"/>
        <w:rPr>
          <w:rFonts w:ascii="Verdana" w:hAnsi="Verdana"/>
          <w:lang w:val="ru-RU"/>
        </w:rPr>
      </w:pPr>
    </w:p>
    <w:p w:rsidR="00836997" w:rsidRPr="0006788C" w:rsidRDefault="00836997" w:rsidP="0006788C">
      <w:pPr>
        <w:spacing w:line="360" w:lineRule="auto"/>
        <w:jc w:val="both"/>
        <w:rPr>
          <w:rFonts w:ascii="Verdana" w:hAnsi="Verdana"/>
          <w:lang w:val="ru-RU"/>
        </w:rPr>
      </w:pPr>
    </w:p>
    <w:sectPr w:rsidR="00836997" w:rsidRPr="0006788C" w:rsidSect="00124A5C">
      <w:footerReference w:type="default" r:id="rId8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73" w:rsidRDefault="00824673" w:rsidP="003156C5">
      <w:pPr>
        <w:spacing w:after="0" w:line="240" w:lineRule="auto"/>
      </w:pPr>
      <w:r>
        <w:separator/>
      </w:r>
    </w:p>
  </w:endnote>
  <w:endnote w:type="continuationSeparator" w:id="0">
    <w:p w:rsidR="00824673" w:rsidRDefault="00824673" w:rsidP="0031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781924"/>
      <w:docPartObj>
        <w:docPartGallery w:val="Page Numbers (Bottom of Page)"/>
        <w:docPartUnique/>
      </w:docPartObj>
    </w:sdtPr>
    <w:sdtEndPr/>
    <w:sdtContent>
      <w:p w:rsidR="00441367" w:rsidRDefault="0044136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FB" w:rsidRPr="00EE3CFB">
          <w:rPr>
            <w:noProof/>
            <w:lang w:val="fi-FI"/>
          </w:rPr>
          <w:t>12</w:t>
        </w:r>
        <w:r>
          <w:fldChar w:fldCharType="end"/>
        </w:r>
      </w:p>
    </w:sdtContent>
  </w:sdt>
  <w:p w:rsidR="00441367" w:rsidRDefault="004413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73" w:rsidRDefault="00824673" w:rsidP="003156C5">
      <w:pPr>
        <w:spacing w:after="0" w:line="240" w:lineRule="auto"/>
      </w:pPr>
      <w:r>
        <w:separator/>
      </w:r>
    </w:p>
  </w:footnote>
  <w:footnote w:type="continuationSeparator" w:id="0">
    <w:p w:rsidR="00824673" w:rsidRDefault="00824673" w:rsidP="00315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83F"/>
    <w:multiLevelType w:val="hybridMultilevel"/>
    <w:tmpl w:val="A0706DF2"/>
    <w:lvl w:ilvl="0" w:tplc="0750FCFA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A"/>
    <w:multiLevelType w:val="hybridMultilevel"/>
    <w:tmpl w:val="C97A018C"/>
    <w:lvl w:ilvl="0" w:tplc="E382B28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0EF"/>
    <w:multiLevelType w:val="hybridMultilevel"/>
    <w:tmpl w:val="E00E2F78"/>
    <w:lvl w:ilvl="0" w:tplc="E382B280">
      <w:start w:val="5"/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107C40"/>
    <w:multiLevelType w:val="hybridMultilevel"/>
    <w:tmpl w:val="0FE06084"/>
    <w:lvl w:ilvl="0" w:tplc="08BC56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7CCD"/>
    <w:multiLevelType w:val="hybridMultilevel"/>
    <w:tmpl w:val="25F46E1E"/>
    <w:lvl w:ilvl="0" w:tplc="20F6E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AD9"/>
    <w:multiLevelType w:val="hybridMultilevel"/>
    <w:tmpl w:val="A414166C"/>
    <w:lvl w:ilvl="0" w:tplc="E382B280">
      <w:start w:val="5"/>
      <w:numFmt w:val="bullet"/>
      <w:lvlText w:val="-"/>
      <w:lvlJc w:val="left"/>
      <w:pPr>
        <w:ind w:left="12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492D01"/>
    <w:multiLevelType w:val="hybridMultilevel"/>
    <w:tmpl w:val="79AAE22E"/>
    <w:lvl w:ilvl="0" w:tplc="E382B28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1943"/>
    <w:multiLevelType w:val="hybridMultilevel"/>
    <w:tmpl w:val="B52A9896"/>
    <w:lvl w:ilvl="0" w:tplc="8CFAC5B2">
      <w:start w:val="4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BD"/>
    <w:rsid w:val="000010E0"/>
    <w:rsid w:val="00006BC6"/>
    <w:rsid w:val="000074CC"/>
    <w:rsid w:val="00007CCA"/>
    <w:rsid w:val="00010025"/>
    <w:rsid w:val="0001245F"/>
    <w:rsid w:val="0001277C"/>
    <w:rsid w:val="000138D9"/>
    <w:rsid w:val="000145E7"/>
    <w:rsid w:val="00015609"/>
    <w:rsid w:val="00015FA0"/>
    <w:rsid w:val="00016754"/>
    <w:rsid w:val="00016A66"/>
    <w:rsid w:val="00016B1F"/>
    <w:rsid w:val="00017186"/>
    <w:rsid w:val="00023E91"/>
    <w:rsid w:val="000243A1"/>
    <w:rsid w:val="000243E7"/>
    <w:rsid w:val="00031FEE"/>
    <w:rsid w:val="000352A2"/>
    <w:rsid w:val="00036A98"/>
    <w:rsid w:val="00037110"/>
    <w:rsid w:val="000372CA"/>
    <w:rsid w:val="000412B4"/>
    <w:rsid w:val="00043835"/>
    <w:rsid w:val="00043C01"/>
    <w:rsid w:val="00043E02"/>
    <w:rsid w:val="00044D2A"/>
    <w:rsid w:val="00045B4F"/>
    <w:rsid w:val="00047635"/>
    <w:rsid w:val="0005003C"/>
    <w:rsid w:val="000504FA"/>
    <w:rsid w:val="00051325"/>
    <w:rsid w:val="00053EAE"/>
    <w:rsid w:val="00054A19"/>
    <w:rsid w:val="000555D5"/>
    <w:rsid w:val="00055E5E"/>
    <w:rsid w:val="00057962"/>
    <w:rsid w:val="00063915"/>
    <w:rsid w:val="00066053"/>
    <w:rsid w:val="00067029"/>
    <w:rsid w:val="0006788C"/>
    <w:rsid w:val="0006797D"/>
    <w:rsid w:val="0007241A"/>
    <w:rsid w:val="0007270E"/>
    <w:rsid w:val="00072FE9"/>
    <w:rsid w:val="00073718"/>
    <w:rsid w:val="00077B9A"/>
    <w:rsid w:val="00080182"/>
    <w:rsid w:val="000803F5"/>
    <w:rsid w:val="0008156F"/>
    <w:rsid w:val="00081609"/>
    <w:rsid w:val="00081D51"/>
    <w:rsid w:val="00086F93"/>
    <w:rsid w:val="0009033A"/>
    <w:rsid w:val="00091BC6"/>
    <w:rsid w:val="00093F9C"/>
    <w:rsid w:val="00095397"/>
    <w:rsid w:val="00095A6D"/>
    <w:rsid w:val="00096570"/>
    <w:rsid w:val="000A05AE"/>
    <w:rsid w:val="000A0850"/>
    <w:rsid w:val="000A2A48"/>
    <w:rsid w:val="000A3534"/>
    <w:rsid w:val="000A3DFC"/>
    <w:rsid w:val="000A4FB0"/>
    <w:rsid w:val="000A71CE"/>
    <w:rsid w:val="000B22FD"/>
    <w:rsid w:val="000B27A1"/>
    <w:rsid w:val="000B2934"/>
    <w:rsid w:val="000B2E13"/>
    <w:rsid w:val="000B357C"/>
    <w:rsid w:val="000B4057"/>
    <w:rsid w:val="000B5D76"/>
    <w:rsid w:val="000B67B4"/>
    <w:rsid w:val="000B7DB4"/>
    <w:rsid w:val="000C088B"/>
    <w:rsid w:val="000C0B95"/>
    <w:rsid w:val="000C0FE6"/>
    <w:rsid w:val="000C4146"/>
    <w:rsid w:val="000C5B04"/>
    <w:rsid w:val="000C71DB"/>
    <w:rsid w:val="000D36F9"/>
    <w:rsid w:val="000D456B"/>
    <w:rsid w:val="000D7E28"/>
    <w:rsid w:val="000E236B"/>
    <w:rsid w:val="000E2FC9"/>
    <w:rsid w:val="000E31F9"/>
    <w:rsid w:val="000E58EE"/>
    <w:rsid w:val="000E628D"/>
    <w:rsid w:val="000E6E6D"/>
    <w:rsid w:val="000E700D"/>
    <w:rsid w:val="000F06DF"/>
    <w:rsid w:val="000F1F79"/>
    <w:rsid w:val="000F5ED8"/>
    <w:rsid w:val="000F612C"/>
    <w:rsid w:val="000F7C90"/>
    <w:rsid w:val="00101062"/>
    <w:rsid w:val="00101BEE"/>
    <w:rsid w:val="001027D7"/>
    <w:rsid w:val="001057E5"/>
    <w:rsid w:val="001067B7"/>
    <w:rsid w:val="001069F5"/>
    <w:rsid w:val="00113EAA"/>
    <w:rsid w:val="0011535C"/>
    <w:rsid w:val="001155B1"/>
    <w:rsid w:val="00115A7C"/>
    <w:rsid w:val="00116ECD"/>
    <w:rsid w:val="001241CA"/>
    <w:rsid w:val="00124A5C"/>
    <w:rsid w:val="00124B0B"/>
    <w:rsid w:val="00124B70"/>
    <w:rsid w:val="00124E6B"/>
    <w:rsid w:val="00125258"/>
    <w:rsid w:val="00125CBC"/>
    <w:rsid w:val="001260E9"/>
    <w:rsid w:val="00126AC0"/>
    <w:rsid w:val="00126F6F"/>
    <w:rsid w:val="00127D95"/>
    <w:rsid w:val="00131639"/>
    <w:rsid w:val="001322C2"/>
    <w:rsid w:val="0013476D"/>
    <w:rsid w:val="00134EB2"/>
    <w:rsid w:val="00134FED"/>
    <w:rsid w:val="001350A1"/>
    <w:rsid w:val="00135E6C"/>
    <w:rsid w:val="00136168"/>
    <w:rsid w:val="00137099"/>
    <w:rsid w:val="00137F87"/>
    <w:rsid w:val="00140E6A"/>
    <w:rsid w:val="001410FC"/>
    <w:rsid w:val="00141746"/>
    <w:rsid w:val="00142264"/>
    <w:rsid w:val="0014266F"/>
    <w:rsid w:val="00142C3C"/>
    <w:rsid w:val="00142D91"/>
    <w:rsid w:val="00142E3F"/>
    <w:rsid w:val="00143F2E"/>
    <w:rsid w:val="0014574C"/>
    <w:rsid w:val="00147555"/>
    <w:rsid w:val="00151686"/>
    <w:rsid w:val="0015283A"/>
    <w:rsid w:val="001539B1"/>
    <w:rsid w:val="00154C89"/>
    <w:rsid w:val="00155846"/>
    <w:rsid w:val="001567E8"/>
    <w:rsid w:val="001606E7"/>
    <w:rsid w:val="00161183"/>
    <w:rsid w:val="00163941"/>
    <w:rsid w:val="00164477"/>
    <w:rsid w:val="00164943"/>
    <w:rsid w:val="00166D1A"/>
    <w:rsid w:val="0017023B"/>
    <w:rsid w:val="00170BDA"/>
    <w:rsid w:val="00170FDC"/>
    <w:rsid w:val="001714DD"/>
    <w:rsid w:val="00171EB9"/>
    <w:rsid w:val="001722A4"/>
    <w:rsid w:val="00172C94"/>
    <w:rsid w:val="00172F2B"/>
    <w:rsid w:val="00174BB7"/>
    <w:rsid w:val="00180E63"/>
    <w:rsid w:val="0018172E"/>
    <w:rsid w:val="00182054"/>
    <w:rsid w:val="001829C2"/>
    <w:rsid w:val="00184724"/>
    <w:rsid w:val="0018512E"/>
    <w:rsid w:val="001910D8"/>
    <w:rsid w:val="001944D6"/>
    <w:rsid w:val="001947CE"/>
    <w:rsid w:val="0019602C"/>
    <w:rsid w:val="00197AE0"/>
    <w:rsid w:val="001A0477"/>
    <w:rsid w:val="001A2FFE"/>
    <w:rsid w:val="001A4281"/>
    <w:rsid w:val="001A5F01"/>
    <w:rsid w:val="001A78E4"/>
    <w:rsid w:val="001B095E"/>
    <w:rsid w:val="001B11D3"/>
    <w:rsid w:val="001B1C18"/>
    <w:rsid w:val="001B3AC0"/>
    <w:rsid w:val="001B4ED7"/>
    <w:rsid w:val="001B5DC3"/>
    <w:rsid w:val="001C1896"/>
    <w:rsid w:val="001C1AE0"/>
    <w:rsid w:val="001C1FDE"/>
    <w:rsid w:val="001C40BA"/>
    <w:rsid w:val="001C69CC"/>
    <w:rsid w:val="001C74B7"/>
    <w:rsid w:val="001C7624"/>
    <w:rsid w:val="001D32D6"/>
    <w:rsid w:val="001D59B9"/>
    <w:rsid w:val="001D68BA"/>
    <w:rsid w:val="001D756C"/>
    <w:rsid w:val="001D7BB3"/>
    <w:rsid w:val="001E1D0E"/>
    <w:rsid w:val="001E2D17"/>
    <w:rsid w:val="001E2DE7"/>
    <w:rsid w:val="001E3DA0"/>
    <w:rsid w:val="001E56BA"/>
    <w:rsid w:val="001E632F"/>
    <w:rsid w:val="001E751C"/>
    <w:rsid w:val="001E7584"/>
    <w:rsid w:val="001F1429"/>
    <w:rsid w:val="001F33C8"/>
    <w:rsid w:val="001F7038"/>
    <w:rsid w:val="001F7322"/>
    <w:rsid w:val="00200024"/>
    <w:rsid w:val="00200FC8"/>
    <w:rsid w:val="0020169B"/>
    <w:rsid w:val="002032E0"/>
    <w:rsid w:val="00203397"/>
    <w:rsid w:val="00203E99"/>
    <w:rsid w:val="00204713"/>
    <w:rsid w:val="0020603D"/>
    <w:rsid w:val="002076E4"/>
    <w:rsid w:val="00213D62"/>
    <w:rsid w:val="002142E6"/>
    <w:rsid w:val="00214A23"/>
    <w:rsid w:val="002166A9"/>
    <w:rsid w:val="00216F25"/>
    <w:rsid w:val="00217F78"/>
    <w:rsid w:val="00221BD5"/>
    <w:rsid w:val="002233E4"/>
    <w:rsid w:val="00225DB2"/>
    <w:rsid w:val="00230DFF"/>
    <w:rsid w:val="002339B0"/>
    <w:rsid w:val="0023430D"/>
    <w:rsid w:val="00235F0D"/>
    <w:rsid w:val="002439B3"/>
    <w:rsid w:val="00245290"/>
    <w:rsid w:val="00247D4C"/>
    <w:rsid w:val="00253CCC"/>
    <w:rsid w:val="00254989"/>
    <w:rsid w:val="0025555A"/>
    <w:rsid w:val="002571C8"/>
    <w:rsid w:val="00257DB2"/>
    <w:rsid w:val="00263A03"/>
    <w:rsid w:val="0026689D"/>
    <w:rsid w:val="002703F5"/>
    <w:rsid w:val="00271883"/>
    <w:rsid w:val="0027235C"/>
    <w:rsid w:val="00273B32"/>
    <w:rsid w:val="00274465"/>
    <w:rsid w:val="002745BF"/>
    <w:rsid w:val="002764BB"/>
    <w:rsid w:val="00276833"/>
    <w:rsid w:val="00276E32"/>
    <w:rsid w:val="00277BF3"/>
    <w:rsid w:val="00277DEF"/>
    <w:rsid w:val="00281A04"/>
    <w:rsid w:val="00281F6A"/>
    <w:rsid w:val="0028540E"/>
    <w:rsid w:val="00285A70"/>
    <w:rsid w:val="002861CE"/>
    <w:rsid w:val="002864DD"/>
    <w:rsid w:val="00287C69"/>
    <w:rsid w:val="00292CA4"/>
    <w:rsid w:val="0029328A"/>
    <w:rsid w:val="00293587"/>
    <w:rsid w:val="0029364C"/>
    <w:rsid w:val="00294BE4"/>
    <w:rsid w:val="002A0F67"/>
    <w:rsid w:val="002A11FF"/>
    <w:rsid w:val="002A5D76"/>
    <w:rsid w:val="002A6C7B"/>
    <w:rsid w:val="002B0B58"/>
    <w:rsid w:val="002B2BB9"/>
    <w:rsid w:val="002B5EF5"/>
    <w:rsid w:val="002B61CB"/>
    <w:rsid w:val="002C1388"/>
    <w:rsid w:val="002C155D"/>
    <w:rsid w:val="002C1631"/>
    <w:rsid w:val="002C17CC"/>
    <w:rsid w:val="002C19CB"/>
    <w:rsid w:val="002C2362"/>
    <w:rsid w:val="002C4D51"/>
    <w:rsid w:val="002C4ED9"/>
    <w:rsid w:val="002C5795"/>
    <w:rsid w:val="002C73D6"/>
    <w:rsid w:val="002D186B"/>
    <w:rsid w:val="002D2DE3"/>
    <w:rsid w:val="002D4031"/>
    <w:rsid w:val="002D52E2"/>
    <w:rsid w:val="002D5BBF"/>
    <w:rsid w:val="002D6DAE"/>
    <w:rsid w:val="002D7827"/>
    <w:rsid w:val="002E1C0E"/>
    <w:rsid w:val="002E1D23"/>
    <w:rsid w:val="002E1FAA"/>
    <w:rsid w:val="002E31B6"/>
    <w:rsid w:val="002E3EE5"/>
    <w:rsid w:val="002E583C"/>
    <w:rsid w:val="002E7E44"/>
    <w:rsid w:val="002F085D"/>
    <w:rsid w:val="002F1A51"/>
    <w:rsid w:val="002F248D"/>
    <w:rsid w:val="002F4783"/>
    <w:rsid w:val="002F5C5B"/>
    <w:rsid w:val="00300367"/>
    <w:rsid w:val="003006F2"/>
    <w:rsid w:val="00306683"/>
    <w:rsid w:val="00310B19"/>
    <w:rsid w:val="00312157"/>
    <w:rsid w:val="00314782"/>
    <w:rsid w:val="00314E01"/>
    <w:rsid w:val="003156C5"/>
    <w:rsid w:val="003160D8"/>
    <w:rsid w:val="003170A5"/>
    <w:rsid w:val="00317714"/>
    <w:rsid w:val="0032010C"/>
    <w:rsid w:val="0032101E"/>
    <w:rsid w:val="0032137F"/>
    <w:rsid w:val="00324554"/>
    <w:rsid w:val="00325372"/>
    <w:rsid w:val="00325811"/>
    <w:rsid w:val="003277F9"/>
    <w:rsid w:val="00331726"/>
    <w:rsid w:val="00333BD7"/>
    <w:rsid w:val="00334E90"/>
    <w:rsid w:val="003356D3"/>
    <w:rsid w:val="003357B6"/>
    <w:rsid w:val="00336939"/>
    <w:rsid w:val="003370F0"/>
    <w:rsid w:val="003413AC"/>
    <w:rsid w:val="00341C3C"/>
    <w:rsid w:val="00342FC9"/>
    <w:rsid w:val="00344A63"/>
    <w:rsid w:val="00345BD6"/>
    <w:rsid w:val="0034744C"/>
    <w:rsid w:val="00351F48"/>
    <w:rsid w:val="00352208"/>
    <w:rsid w:val="00353179"/>
    <w:rsid w:val="003535C7"/>
    <w:rsid w:val="00355B48"/>
    <w:rsid w:val="0036149F"/>
    <w:rsid w:val="00363336"/>
    <w:rsid w:val="003654A3"/>
    <w:rsid w:val="003657CF"/>
    <w:rsid w:val="00370D60"/>
    <w:rsid w:val="00370D7D"/>
    <w:rsid w:val="00371653"/>
    <w:rsid w:val="00372453"/>
    <w:rsid w:val="003731B6"/>
    <w:rsid w:val="00374D37"/>
    <w:rsid w:val="00376005"/>
    <w:rsid w:val="00380131"/>
    <w:rsid w:val="00385D8E"/>
    <w:rsid w:val="003865B6"/>
    <w:rsid w:val="003869EC"/>
    <w:rsid w:val="00386D87"/>
    <w:rsid w:val="003914D2"/>
    <w:rsid w:val="003941D0"/>
    <w:rsid w:val="00394394"/>
    <w:rsid w:val="0039515A"/>
    <w:rsid w:val="0039583C"/>
    <w:rsid w:val="00395C0A"/>
    <w:rsid w:val="003A1304"/>
    <w:rsid w:val="003A15BC"/>
    <w:rsid w:val="003A270A"/>
    <w:rsid w:val="003A3581"/>
    <w:rsid w:val="003A3DBD"/>
    <w:rsid w:val="003A4902"/>
    <w:rsid w:val="003A5D6A"/>
    <w:rsid w:val="003A7056"/>
    <w:rsid w:val="003B04C7"/>
    <w:rsid w:val="003B0710"/>
    <w:rsid w:val="003B1E73"/>
    <w:rsid w:val="003B7DBC"/>
    <w:rsid w:val="003C0723"/>
    <w:rsid w:val="003C2249"/>
    <w:rsid w:val="003C2276"/>
    <w:rsid w:val="003C470E"/>
    <w:rsid w:val="003C65E1"/>
    <w:rsid w:val="003D00A4"/>
    <w:rsid w:val="003D18A0"/>
    <w:rsid w:val="003D2D85"/>
    <w:rsid w:val="003D3142"/>
    <w:rsid w:val="003D38E9"/>
    <w:rsid w:val="003D4407"/>
    <w:rsid w:val="003D678F"/>
    <w:rsid w:val="003D7DBC"/>
    <w:rsid w:val="003D7E7E"/>
    <w:rsid w:val="003E0FD0"/>
    <w:rsid w:val="003E3167"/>
    <w:rsid w:val="003E4347"/>
    <w:rsid w:val="003E4DD1"/>
    <w:rsid w:val="003E5177"/>
    <w:rsid w:val="003E5354"/>
    <w:rsid w:val="003E7339"/>
    <w:rsid w:val="003F09BB"/>
    <w:rsid w:val="003F1428"/>
    <w:rsid w:val="003F14D8"/>
    <w:rsid w:val="003F359B"/>
    <w:rsid w:val="003F61EC"/>
    <w:rsid w:val="003F6EAC"/>
    <w:rsid w:val="00400682"/>
    <w:rsid w:val="00402B67"/>
    <w:rsid w:val="004030BA"/>
    <w:rsid w:val="0040418C"/>
    <w:rsid w:val="004051E2"/>
    <w:rsid w:val="00405ACA"/>
    <w:rsid w:val="00405F5C"/>
    <w:rsid w:val="00407FE1"/>
    <w:rsid w:val="00411098"/>
    <w:rsid w:val="00414F37"/>
    <w:rsid w:val="00416BB4"/>
    <w:rsid w:val="004171DC"/>
    <w:rsid w:val="00421800"/>
    <w:rsid w:val="0042184F"/>
    <w:rsid w:val="00423315"/>
    <w:rsid w:val="004238CD"/>
    <w:rsid w:val="00423B13"/>
    <w:rsid w:val="00425381"/>
    <w:rsid w:val="004261C7"/>
    <w:rsid w:val="00426673"/>
    <w:rsid w:val="00426DAC"/>
    <w:rsid w:val="00430ECA"/>
    <w:rsid w:val="00431473"/>
    <w:rsid w:val="004327EB"/>
    <w:rsid w:val="00433722"/>
    <w:rsid w:val="00435BA9"/>
    <w:rsid w:val="0043744E"/>
    <w:rsid w:val="00437CF8"/>
    <w:rsid w:val="0044016C"/>
    <w:rsid w:val="00440B70"/>
    <w:rsid w:val="00441367"/>
    <w:rsid w:val="00442A2C"/>
    <w:rsid w:val="00442C35"/>
    <w:rsid w:val="004430AC"/>
    <w:rsid w:val="004433E8"/>
    <w:rsid w:val="00445F7A"/>
    <w:rsid w:val="00447517"/>
    <w:rsid w:val="0045011E"/>
    <w:rsid w:val="004504C7"/>
    <w:rsid w:val="004510C4"/>
    <w:rsid w:val="00455621"/>
    <w:rsid w:val="00457712"/>
    <w:rsid w:val="004609F2"/>
    <w:rsid w:val="00460AB5"/>
    <w:rsid w:val="004623AA"/>
    <w:rsid w:val="00463772"/>
    <w:rsid w:val="00463BB9"/>
    <w:rsid w:val="00463FD9"/>
    <w:rsid w:val="00465332"/>
    <w:rsid w:val="00465585"/>
    <w:rsid w:val="00466CCE"/>
    <w:rsid w:val="00467DCB"/>
    <w:rsid w:val="0047160A"/>
    <w:rsid w:val="00473009"/>
    <w:rsid w:val="00475F24"/>
    <w:rsid w:val="0047671A"/>
    <w:rsid w:val="00476979"/>
    <w:rsid w:val="004777E1"/>
    <w:rsid w:val="00480BA0"/>
    <w:rsid w:val="00481DE2"/>
    <w:rsid w:val="0048245E"/>
    <w:rsid w:val="00482BC1"/>
    <w:rsid w:val="00485089"/>
    <w:rsid w:val="0048607E"/>
    <w:rsid w:val="00486184"/>
    <w:rsid w:val="00495639"/>
    <w:rsid w:val="00497591"/>
    <w:rsid w:val="004A0BC9"/>
    <w:rsid w:val="004A23C8"/>
    <w:rsid w:val="004A7487"/>
    <w:rsid w:val="004A7941"/>
    <w:rsid w:val="004B1849"/>
    <w:rsid w:val="004B3F4E"/>
    <w:rsid w:val="004B4753"/>
    <w:rsid w:val="004B4D9C"/>
    <w:rsid w:val="004B68D1"/>
    <w:rsid w:val="004B76DC"/>
    <w:rsid w:val="004C0922"/>
    <w:rsid w:val="004C0E8F"/>
    <w:rsid w:val="004C1777"/>
    <w:rsid w:val="004C1FD4"/>
    <w:rsid w:val="004C38E4"/>
    <w:rsid w:val="004C6307"/>
    <w:rsid w:val="004C634B"/>
    <w:rsid w:val="004C69B0"/>
    <w:rsid w:val="004C6BF3"/>
    <w:rsid w:val="004C7140"/>
    <w:rsid w:val="004D029E"/>
    <w:rsid w:val="004D1BFB"/>
    <w:rsid w:val="004D2E0A"/>
    <w:rsid w:val="004D411B"/>
    <w:rsid w:val="004D4C32"/>
    <w:rsid w:val="004D587E"/>
    <w:rsid w:val="004D7B3D"/>
    <w:rsid w:val="004E0651"/>
    <w:rsid w:val="004E37CE"/>
    <w:rsid w:val="004E4852"/>
    <w:rsid w:val="004E5806"/>
    <w:rsid w:val="004E7DC8"/>
    <w:rsid w:val="004F24E0"/>
    <w:rsid w:val="004F2D66"/>
    <w:rsid w:val="004F41B3"/>
    <w:rsid w:val="004F56ED"/>
    <w:rsid w:val="005001D9"/>
    <w:rsid w:val="00504249"/>
    <w:rsid w:val="00510DA4"/>
    <w:rsid w:val="0051183F"/>
    <w:rsid w:val="00511E77"/>
    <w:rsid w:val="0051557D"/>
    <w:rsid w:val="0051605A"/>
    <w:rsid w:val="00517405"/>
    <w:rsid w:val="00520254"/>
    <w:rsid w:val="00520F93"/>
    <w:rsid w:val="005212D0"/>
    <w:rsid w:val="0052285F"/>
    <w:rsid w:val="0052410A"/>
    <w:rsid w:val="00525ACC"/>
    <w:rsid w:val="005273C8"/>
    <w:rsid w:val="00527FC4"/>
    <w:rsid w:val="005330FB"/>
    <w:rsid w:val="00535E1A"/>
    <w:rsid w:val="00537807"/>
    <w:rsid w:val="005422F4"/>
    <w:rsid w:val="00543705"/>
    <w:rsid w:val="00546897"/>
    <w:rsid w:val="00546932"/>
    <w:rsid w:val="00546949"/>
    <w:rsid w:val="0055007B"/>
    <w:rsid w:val="005504DC"/>
    <w:rsid w:val="00550D4A"/>
    <w:rsid w:val="00551196"/>
    <w:rsid w:val="00551933"/>
    <w:rsid w:val="00552084"/>
    <w:rsid w:val="0055272B"/>
    <w:rsid w:val="00552FC1"/>
    <w:rsid w:val="00555EB2"/>
    <w:rsid w:val="005560CE"/>
    <w:rsid w:val="00556619"/>
    <w:rsid w:val="00557466"/>
    <w:rsid w:val="00557684"/>
    <w:rsid w:val="00560A00"/>
    <w:rsid w:val="00563525"/>
    <w:rsid w:val="00564D2F"/>
    <w:rsid w:val="00565504"/>
    <w:rsid w:val="0056654E"/>
    <w:rsid w:val="00566ED1"/>
    <w:rsid w:val="00567BD9"/>
    <w:rsid w:val="0057136C"/>
    <w:rsid w:val="0057187A"/>
    <w:rsid w:val="00573919"/>
    <w:rsid w:val="0057725B"/>
    <w:rsid w:val="005778D5"/>
    <w:rsid w:val="00580B2E"/>
    <w:rsid w:val="005827CE"/>
    <w:rsid w:val="00582DAB"/>
    <w:rsid w:val="005859FE"/>
    <w:rsid w:val="005871AA"/>
    <w:rsid w:val="0058778A"/>
    <w:rsid w:val="0059348A"/>
    <w:rsid w:val="00596E60"/>
    <w:rsid w:val="00597302"/>
    <w:rsid w:val="005A3117"/>
    <w:rsid w:val="005A3574"/>
    <w:rsid w:val="005A4022"/>
    <w:rsid w:val="005A4D07"/>
    <w:rsid w:val="005B0421"/>
    <w:rsid w:val="005B1958"/>
    <w:rsid w:val="005B2876"/>
    <w:rsid w:val="005B377F"/>
    <w:rsid w:val="005B3BB7"/>
    <w:rsid w:val="005B42E2"/>
    <w:rsid w:val="005B4397"/>
    <w:rsid w:val="005C0114"/>
    <w:rsid w:val="005C0537"/>
    <w:rsid w:val="005C0CAB"/>
    <w:rsid w:val="005C134D"/>
    <w:rsid w:val="005C1DC4"/>
    <w:rsid w:val="005C7361"/>
    <w:rsid w:val="005D5D20"/>
    <w:rsid w:val="005D6F7A"/>
    <w:rsid w:val="005E0BB5"/>
    <w:rsid w:val="005E310D"/>
    <w:rsid w:val="005E53F2"/>
    <w:rsid w:val="005E5DC5"/>
    <w:rsid w:val="005F0B94"/>
    <w:rsid w:val="005F2A72"/>
    <w:rsid w:val="005F2A79"/>
    <w:rsid w:val="005F2CA5"/>
    <w:rsid w:val="005F4C80"/>
    <w:rsid w:val="005F5A73"/>
    <w:rsid w:val="005F6DA4"/>
    <w:rsid w:val="00603A3D"/>
    <w:rsid w:val="00603A89"/>
    <w:rsid w:val="006041BC"/>
    <w:rsid w:val="0060440D"/>
    <w:rsid w:val="00606C33"/>
    <w:rsid w:val="00607723"/>
    <w:rsid w:val="00610170"/>
    <w:rsid w:val="006104F4"/>
    <w:rsid w:val="00614B90"/>
    <w:rsid w:val="00620920"/>
    <w:rsid w:val="00623DAE"/>
    <w:rsid w:val="006251DC"/>
    <w:rsid w:val="006256C1"/>
    <w:rsid w:val="00625974"/>
    <w:rsid w:val="00625A5E"/>
    <w:rsid w:val="00626726"/>
    <w:rsid w:val="006272FA"/>
    <w:rsid w:val="00627E49"/>
    <w:rsid w:val="00632BB2"/>
    <w:rsid w:val="00632BEB"/>
    <w:rsid w:val="00633568"/>
    <w:rsid w:val="0063681D"/>
    <w:rsid w:val="00637E0D"/>
    <w:rsid w:val="006446B0"/>
    <w:rsid w:val="00646A6E"/>
    <w:rsid w:val="00651F63"/>
    <w:rsid w:val="00653C36"/>
    <w:rsid w:val="00654F5A"/>
    <w:rsid w:val="00654FC5"/>
    <w:rsid w:val="00660995"/>
    <w:rsid w:val="00660ACE"/>
    <w:rsid w:val="00661574"/>
    <w:rsid w:val="00664144"/>
    <w:rsid w:val="00664244"/>
    <w:rsid w:val="006646AC"/>
    <w:rsid w:val="006651F9"/>
    <w:rsid w:val="0066580E"/>
    <w:rsid w:val="006663B6"/>
    <w:rsid w:val="006677D2"/>
    <w:rsid w:val="0067110E"/>
    <w:rsid w:val="006724A8"/>
    <w:rsid w:val="00672837"/>
    <w:rsid w:val="006731BA"/>
    <w:rsid w:val="00680DEE"/>
    <w:rsid w:val="00681085"/>
    <w:rsid w:val="006813C1"/>
    <w:rsid w:val="00682113"/>
    <w:rsid w:val="00682159"/>
    <w:rsid w:val="00684CB4"/>
    <w:rsid w:val="00686C10"/>
    <w:rsid w:val="00686DED"/>
    <w:rsid w:val="0068706A"/>
    <w:rsid w:val="00690C68"/>
    <w:rsid w:val="00690F34"/>
    <w:rsid w:val="006933ED"/>
    <w:rsid w:val="00694088"/>
    <w:rsid w:val="00694401"/>
    <w:rsid w:val="00694701"/>
    <w:rsid w:val="00696CF9"/>
    <w:rsid w:val="006A019F"/>
    <w:rsid w:val="006A0E00"/>
    <w:rsid w:val="006A1282"/>
    <w:rsid w:val="006A28A6"/>
    <w:rsid w:val="006A3015"/>
    <w:rsid w:val="006A3E0E"/>
    <w:rsid w:val="006A75CC"/>
    <w:rsid w:val="006B0D51"/>
    <w:rsid w:val="006B5326"/>
    <w:rsid w:val="006B6D1C"/>
    <w:rsid w:val="006B76CA"/>
    <w:rsid w:val="006B7A19"/>
    <w:rsid w:val="006B7E9C"/>
    <w:rsid w:val="006B7F20"/>
    <w:rsid w:val="006C0653"/>
    <w:rsid w:val="006C071C"/>
    <w:rsid w:val="006C3849"/>
    <w:rsid w:val="006C6719"/>
    <w:rsid w:val="006C757C"/>
    <w:rsid w:val="006C7B02"/>
    <w:rsid w:val="006C7BB9"/>
    <w:rsid w:val="006D1786"/>
    <w:rsid w:val="006D6B42"/>
    <w:rsid w:val="006E030E"/>
    <w:rsid w:val="006E1E88"/>
    <w:rsid w:val="006E3748"/>
    <w:rsid w:val="006E463A"/>
    <w:rsid w:val="006E5AD7"/>
    <w:rsid w:val="006E5E65"/>
    <w:rsid w:val="006E67BF"/>
    <w:rsid w:val="006F0434"/>
    <w:rsid w:val="006F0EB7"/>
    <w:rsid w:val="00701007"/>
    <w:rsid w:val="0070106F"/>
    <w:rsid w:val="007043DF"/>
    <w:rsid w:val="00705E19"/>
    <w:rsid w:val="00706872"/>
    <w:rsid w:val="0070733D"/>
    <w:rsid w:val="00707C83"/>
    <w:rsid w:val="00710345"/>
    <w:rsid w:val="00712762"/>
    <w:rsid w:val="00716780"/>
    <w:rsid w:val="00717571"/>
    <w:rsid w:val="00717A5B"/>
    <w:rsid w:val="00720258"/>
    <w:rsid w:val="00724319"/>
    <w:rsid w:val="00724549"/>
    <w:rsid w:val="007250A2"/>
    <w:rsid w:val="007279CB"/>
    <w:rsid w:val="00732E09"/>
    <w:rsid w:val="007463C5"/>
    <w:rsid w:val="00746DD2"/>
    <w:rsid w:val="00747211"/>
    <w:rsid w:val="00747605"/>
    <w:rsid w:val="007503FE"/>
    <w:rsid w:val="0075294E"/>
    <w:rsid w:val="00756DC1"/>
    <w:rsid w:val="00761F90"/>
    <w:rsid w:val="007638D3"/>
    <w:rsid w:val="0076522B"/>
    <w:rsid w:val="007663AD"/>
    <w:rsid w:val="00767DF7"/>
    <w:rsid w:val="0077194A"/>
    <w:rsid w:val="00774AE1"/>
    <w:rsid w:val="00775A2E"/>
    <w:rsid w:val="00775D04"/>
    <w:rsid w:val="00780727"/>
    <w:rsid w:val="00780B31"/>
    <w:rsid w:val="007819E1"/>
    <w:rsid w:val="00781D84"/>
    <w:rsid w:val="00783FEF"/>
    <w:rsid w:val="00784392"/>
    <w:rsid w:val="00791A16"/>
    <w:rsid w:val="00792BF2"/>
    <w:rsid w:val="00793557"/>
    <w:rsid w:val="00797EC2"/>
    <w:rsid w:val="007A0FB3"/>
    <w:rsid w:val="007A2E09"/>
    <w:rsid w:val="007A716A"/>
    <w:rsid w:val="007B1E11"/>
    <w:rsid w:val="007B4F31"/>
    <w:rsid w:val="007B4FFE"/>
    <w:rsid w:val="007B758D"/>
    <w:rsid w:val="007C015B"/>
    <w:rsid w:val="007C12A4"/>
    <w:rsid w:val="007C14E6"/>
    <w:rsid w:val="007C242F"/>
    <w:rsid w:val="007C2DDF"/>
    <w:rsid w:val="007C48DD"/>
    <w:rsid w:val="007C5CA2"/>
    <w:rsid w:val="007C6035"/>
    <w:rsid w:val="007C6DCF"/>
    <w:rsid w:val="007C7ED0"/>
    <w:rsid w:val="007D0F0C"/>
    <w:rsid w:val="007D2086"/>
    <w:rsid w:val="007D2337"/>
    <w:rsid w:val="007D2EA7"/>
    <w:rsid w:val="007D33D1"/>
    <w:rsid w:val="007D44DD"/>
    <w:rsid w:val="007D4943"/>
    <w:rsid w:val="007D6253"/>
    <w:rsid w:val="007D6EBD"/>
    <w:rsid w:val="007E12CE"/>
    <w:rsid w:val="007E4827"/>
    <w:rsid w:val="007E4F93"/>
    <w:rsid w:val="007E5CF8"/>
    <w:rsid w:val="007E6029"/>
    <w:rsid w:val="007E6113"/>
    <w:rsid w:val="007E6448"/>
    <w:rsid w:val="007E7CF5"/>
    <w:rsid w:val="007F0F7C"/>
    <w:rsid w:val="007F11AF"/>
    <w:rsid w:val="007F46A5"/>
    <w:rsid w:val="007F71F8"/>
    <w:rsid w:val="0080183F"/>
    <w:rsid w:val="0080332A"/>
    <w:rsid w:val="00806373"/>
    <w:rsid w:val="00811194"/>
    <w:rsid w:val="00813FE4"/>
    <w:rsid w:val="00814592"/>
    <w:rsid w:val="0081468E"/>
    <w:rsid w:val="0081631A"/>
    <w:rsid w:val="00816BB8"/>
    <w:rsid w:val="00816E43"/>
    <w:rsid w:val="00817C89"/>
    <w:rsid w:val="00817E0B"/>
    <w:rsid w:val="00820333"/>
    <w:rsid w:val="008206A6"/>
    <w:rsid w:val="00821F08"/>
    <w:rsid w:val="00822C73"/>
    <w:rsid w:val="00823133"/>
    <w:rsid w:val="00823202"/>
    <w:rsid w:val="00823500"/>
    <w:rsid w:val="00823F85"/>
    <w:rsid w:val="00824244"/>
    <w:rsid w:val="00824673"/>
    <w:rsid w:val="00827D8B"/>
    <w:rsid w:val="00831354"/>
    <w:rsid w:val="00833BBC"/>
    <w:rsid w:val="0083521A"/>
    <w:rsid w:val="008354F6"/>
    <w:rsid w:val="00836997"/>
    <w:rsid w:val="00837D2D"/>
    <w:rsid w:val="00841538"/>
    <w:rsid w:val="00841E3D"/>
    <w:rsid w:val="00842D1F"/>
    <w:rsid w:val="00843682"/>
    <w:rsid w:val="00843C3E"/>
    <w:rsid w:val="00844B3B"/>
    <w:rsid w:val="008470AE"/>
    <w:rsid w:val="008479E6"/>
    <w:rsid w:val="00847C8B"/>
    <w:rsid w:val="00850398"/>
    <w:rsid w:val="00851652"/>
    <w:rsid w:val="00853579"/>
    <w:rsid w:val="00855BB8"/>
    <w:rsid w:val="008619E0"/>
    <w:rsid w:val="008621C7"/>
    <w:rsid w:val="00863A09"/>
    <w:rsid w:val="00864C3E"/>
    <w:rsid w:val="00864CE3"/>
    <w:rsid w:val="00864ECB"/>
    <w:rsid w:val="008666D3"/>
    <w:rsid w:val="00866F65"/>
    <w:rsid w:val="0086709F"/>
    <w:rsid w:val="00867697"/>
    <w:rsid w:val="008677AB"/>
    <w:rsid w:val="008678CF"/>
    <w:rsid w:val="00870DF6"/>
    <w:rsid w:val="00870F10"/>
    <w:rsid w:val="00876429"/>
    <w:rsid w:val="008772F7"/>
    <w:rsid w:val="008773C9"/>
    <w:rsid w:val="00880D80"/>
    <w:rsid w:val="008811D8"/>
    <w:rsid w:val="00882050"/>
    <w:rsid w:val="00882EA2"/>
    <w:rsid w:val="00886A94"/>
    <w:rsid w:val="008875B6"/>
    <w:rsid w:val="0088789F"/>
    <w:rsid w:val="00887C58"/>
    <w:rsid w:val="008909DC"/>
    <w:rsid w:val="0089301A"/>
    <w:rsid w:val="008973B6"/>
    <w:rsid w:val="0089782C"/>
    <w:rsid w:val="008A12C6"/>
    <w:rsid w:val="008A394C"/>
    <w:rsid w:val="008A3CBB"/>
    <w:rsid w:val="008A512E"/>
    <w:rsid w:val="008A69D9"/>
    <w:rsid w:val="008A7334"/>
    <w:rsid w:val="008B009A"/>
    <w:rsid w:val="008B0400"/>
    <w:rsid w:val="008B2810"/>
    <w:rsid w:val="008B4867"/>
    <w:rsid w:val="008B5ED6"/>
    <w:rsid w:val="008B6D79"/>
    <w:rsid w:val="008B738E"/>
    <w:rsid w:val="008B77DE"/>
    <w:rsid w:val="008C114E"/>
    <w:rsid w:val="008C19BD"/>
    <w:rsid w:val="008C254E"/>
    <w:rsid w:val="008C3B4A"/>
    <w:rsid w:val="008C3CDB"/>
    <w:rsid w:val="008C3E7E"/>
    <w:rsid w:val="008C4F27"/>
    <w:rsid w:val="008C5DA2"/>
    <w:rsid w:val="008D057D"/>
    <w:rsid w:val="008D476A"/>
    <w:rsid w:val="008E5FBE"/>
    <w:rsid w:val="008E6154"/>
    <w:rsid w:val="008E7828"/>
    <w:rsid w:val="008E7E95"/>
    <w:rsid w:val="008F02A6"/>
    <w:rsid w:val="008F0798"/>
    <w:rsid w:val="008F08E4"/>
    <w:rsid w:val="008F3EA9"/>
    <w:rsid w:val="008F6D46"/>
    <w:rsid w:val="009015A2"/>
    <w:rsid w:val="00905A7F"/>
    <w:rsid w:val="009067C3"/>
    <w:rsid w:val="00910750"/>
    <w:rsid w:val="00912A36"/>
    <w:rsid w:val="00915D56"/>
    <w:rsid w:val="00920DD1"/>
    <w:rsid w:val="009244F8"/>
    <w:rsid w:val="00925601"/>
    <w:rsid w:val="00926EBB"/>
    <w:rsid w:val="009270F8"/>
    <w:rsid w:val="0093278B"/>
    <w:rsid w:val="009351B9"/>
    <w:rsid w:val="009378B6"/>
    <w:rsid w:val="009379D2"/>
    <w:rsid w:val="00937CD5"/>
    <w:rsid w:val="0094010E"/>
    <w:rsid w:val="0094611A"/>
    <w:rsid w:val="00947AAC"/>
    <w:rsid w:val="009510A8"/>
    <w:rsid w:val="00952C9A"/>
    <w:rsid w:val="00960490"/>
    <w:rsid w:val="00960743"/>
    <w:rsid w:val="00960E05"/>
    <w:rsid w:val="00961D2D"/>
    <w:rsid w:val="00962084"/>
    <w:rsid w:val="009621E6"/>
    <w:rsid w:val="00963364"/>
    <w:rsid w:val="00965C51"/>
    <w:rsid w:val="00965F3E"/>
    <w:rsid w:val="00966145"/>
    <w:rsid w:val="009668C2"/>
    <w:rsid w:val="00972151"/>
    <w:rsid w:val="0097218D"/>
    <w:rsid w:val="009722DC"/>
    <w:rsid w:val="00975C6A"/>
    <w:rsid w:val="009763FB"/>
    <w:rsid w:val="00976C64"/>
    <w:rsid w:val="009770DD"/>
    <w:rsid w:val="00983C3E"/>
    <w:rsid w:val="00984F42"/>
    <w:rsid w:val="00985863"/>
    <w:rsid w:val="00994827"/>
    <w:rsid w:val="0099631E"/>
    <w:rsid w:val="0099651F"/>
    <w:rsid w:val="009A42C8"/>
    <w:rsid w:val="009A629B"/>
    <w:rsid w:val="009A7E70"/>
    <w:rsid w:val="009B09B5"/>
    <w:rsid w:val="009B0B1C"/>
    <w:rsid w:val="009B2822"/>
    <w:rsid w:val="009B2D0B"/>
    <w:rsid w:val="009B520F"/>
    <w:rsid w:val="009B58C4"/>
    <w:rsid w:val="009C2333"/>
    <w:rsid w:val="009C3845"/>
    <w:rsid w:val="009C7391"/>
    <w:rsid w:val="009D1528"/>
    <w:rsid w:val="009D1C47"/>
    <w:rsid w:val="009D1CE1"/>
    <w:rsid w:val="009D28DE"/>
    <w:rsid w:val="009D2A0D"/>
    <w:rsid w:val="009D3EF3"/>
    <w:rsid w:val="009D4B96"/>
    <w:rsid w:val="009D6BF0"/>
    <w:rsid w:val="009E086E"/>
    <w:rsid w:val="009E497F"/>
    <w:rsid w:val="009E655B"/>
    <w:rsid w:val="009F0047"/>
    <w:rsid w:val="009F07F6"/>
    <w:rsid w:val="009F1379"/>
    <w:rsid w:val="00A00D1F"/>
    <w:rsid w:val="00A01434"/>
    <w:rsid w:val="00A02B92"/>
    <w:rsid w:val="00A042AD"/>
    <w:rsid w:val="00A04F54"/>
    <w:rsid w:val="00A053CF"/>
    <w:rsid w:val="00A131CC"/>
    <w:rsid w:val="00A144DD"/>
    <w:rsid w:val="00A20EDF"/>
    <w:rsid w:val="00A219F8"/>
    <w:rsid w:val="00A23BA6"/>
    <w:rsid w:val="00A25C67"/>
    <w:rsid w:val="00A30F26"/>
    <w:rsid w:val="00A32E41"/>
    <w:rsid w:val="00A33686"/>
    <w:rsid w:val="00A352CA"/>
    <w:rsid w:val="00A35EBC"/>
    <w:rsid w:val="00A36DEA"/>
    <w:rsid w:val="00A404BE"/>
    <w:rsid w:val="00A41FE8"/>
    <w:rsid w:val="00A42069"/>
    <w:rsid w:val="00A4307A"/>
    <w:rsid w:val="00A448C1"/>
    <w:rsid w:val="00A45D63"/>
    <w:rsid w:val="00A462D8"/>
    <w:rsid w:val="00A47D5E"/>
    <w:rsid w:val="00A5465A"/>
    <w:rsid w:val="00A55785"/>
    <w:rsid w:val="00A55D3E"/>
    <w:rsid w:val="00A5642E"/>
    <w:rsid w:val="00A575F8"/>
    <w:rsid w:val="00A57A85"/>
    <w:rsid w:val="00A60D25"/>
    <w:rsid w:val="00A61ECA"/>
    <w:rsid w:val="00A620E8"/>
    <w:rsid w:val="00A6464F"/>
    <w:rsid w:val="00A64F72"/>
    <w:rsid w:val="00A65CFB"/>
    <w:rsid w:val="00A6668B"/>
    <w:rsid w:val="00A66725"/>
    <w:rsid w:val="00A6683C"/>
    <w:rsid w:val="00A678C0"/>
    <w:rsid w:val="00A7291B"/>
    <w:rsid w:val="00A73637"/>
    <w:rsid w:val="00A73A8C"/>
    <w:rsid w:val="00A73D3E"/>
    <w:rsid w:val="00A808C3"/>
    <w:rsid w:val="00A814AF"/>
    <w:rsid w:val="00A81605"/>
    <w:rsid w:val="00A84939"/>
    <w:rsid w:val="00A85ADD"/>
    <w:rsid w:val="00A87940"/>
    <w:rsid w:val="00A87E99"/>
    <w:rsid w:val="00A9001E"/>
    <w:rsid w:val="00A905ED"/>
    <w:rsid w:val="00A90D33"/>
    <w:rsid w:val="00A920D5"/>
    <w:rsid w:val="00A92BF9"/>
    <w:rsid w:val="00A942D6"/>
    <w:rsid w:val="00A95E86"/>
    <w:rsid w:val="00A96691"/>
    <w:rsid w:val="00AA3816"/>
    <w:rsid w:val="00AA50A3"/>
    <w:rsid w:val="00AA5382"/>
    <w:rsid w:val="00AB241D"/>
    <w:rsid w:val="00AB3A56"/>
    <w:rsid w:val="00AC43DC"/>
    <w:rsid w:val="00AC49D4"/>
    <w:rsid w:val="00AD1C25"/>
    <w:rsid w:val="00AD4E12"/>
    <w:rsid w:val="00AD52EB"/>
    <w:rsid w:val="00AE2343"/>
    <w:rsid w:val="00AE6DA8"/>
    <w:rsid w:val="00AE712E"/>
    <w:rsid w:val="00AF1AD1"/>
    <w:rsid w:val="00AF2BC2"/>
    <w:rsid w:val="00AF2C71"/>
    <w:rsid w:val="00AF4B75"/>
    <w:rsid w:val="00AF595B"/>
    <w:rsid w:val="00AF70EC"/>
    <w:rsid w:val="00B0002B"/>
    <w:rsid w:val="00B00303"/>
    <w:rsid w:val="00B030D0"/>
    <w:rsid w:val="00B04D93"/>
    <w:rsid w:val="00B1006F"/>
    <w:rsid w:val="00B120DF"/>
    <w:rsid w:val="00B136ED"/>
    <w:rsid w:val="00B157EF"/>
    <w:rsid w:val="00B168F0"/>
    <w:rsid w:val="00B207DF"/>
    <w:rsid w:val="00B20858"/>
    <w:rsid w:val="00B21711"/>
    <w:rsid w:val="00B219BA"/>
    <w:rsid w:val="00B23945"/>
    <w:rsid w:val="00B24260"/>
    <w:rsid w:val="00B264F4"/>
    <w:rsid w:val="00B30BA7"/>
    <w:rsid w:val="00B34773"/>
    <w:rsid w:val="00B37DF8"/>
    <w:rsid w:val="00B37F77"/>
    <w:rsid w:val="00B4144B"/>
    <w:rsid w:val="00B4172A"/>
    <w:rsid w:val="00B42502"/>
    <w:rsid w:val="00B43D97"/>
    <w:rsid w:val="00B4439F"/>
    <w:rsid w:val="00B477CA"/>
    <w:rsid w:val="00B47AFF"/>
    <w:rsid w:val="00B51227"/>
    <w:rsid w:val="00B54AA2"/>
    <w:rsid w:val="00B568C9"/>
    <w:rsid w:val="00B5799B"/>
    <w:rsid w:val="00B57A3C"/>
    <w:rsid w:val="00B6143D"/>
    <w:rsid w:val="00B6266E"/>
    <w:rsid w:val="00B629E7"/>
    <w:rsid w:val="00B65A59"/>
    <w:rsid w:val="00B702D6"/>
    <w:rsid w:val="00B71D0D"/>
    <w:rsid w:val="00B72113"/>
    <w:rsid w:val="00B72539"/>
    <w:rsid w:val="00B72562"/>
    <w:rsid w:val="00B72D68"/>
    <w:rsid w:val="00B7410F"/>
    <w:rsid w:val="00B75BA7"/>
    <w:rsid w:val="00B75DF2"/>
    <w:rsid w:val="00B7632F"/>
    <w:rsid w:val="00B7664A"/>
    <w:rsid w:val="00B77A9A"/>
    <w:rsid w:val="00B77E58"/>
    <w:rsid w:val="00B814CA"/>
    <w:rsid w:val="00B84B2F"/>
    <w:rsid w:val="00B9157A"/>
    <w:rsid w:val="00B94F9A"/>
    <w:rsid w:val="00BA23E8"/>
    <w:rsid w:val="00BA27BA"/>
    <w:rsid w:val="00BB1D03"/>
    <w:rsid w:val="00BB4012"/>
    <w:rsid w:val="00BB61E7"/>
    <w:rsid w:val="00BB77B7"/>
    <w:rsid w:val="00BC1E50"/>
    <w:rsid w:val="00BC3D59"/>
    <w:rsid w:val="00BC522B"/>
    <w:rsid w:val="00BC59B3"/>
    <w:rsid w:val="00BC6022"/>
    <w:rsid w:val="00BD09E0"/>
    <w:rsid w:val="00BD356E"/>
    <w:rsid w:val="00BD3A3A"/>
    <w:rsid w:val="00BD5B0E"/>
    <w:rsid w:val="00BD6CFD"/>
    <w:rsid w:val="00BD78E3"/>
    <w:rsid w:val="00BE0241"/>
    <w:rsid w:val="00BE1709"/>
    <w:rsid w:val="00BE1E73"/>
    <w:rsid w:val="00BE4BF7"/>
    <w:rsid w:val="00BE5CB5"/>
    <w:rsid w:val="00BF50CE"/>
    <w:rsid w:val="00BF5C54"/>
    <w:rsid w:val="00BF63AF"/>
    <w:rsid w:val="00BF7223"/>
    <w:rsid w:val="00C0036A"/>
    <w:rsid w:val="00C003A7"/>
    <w:rsid w:val="00C00839"/>
    <w:rsid w:val="00C015ED"/>
    <w:rsid w:val="00C0251F"/>
    <w:rsid w:val="00C0293A"/>
    <w:rsid w:val="00C05F6B"/>
    <w:rsid w:val="00C06C38"/>
    <w:rsid w:val="00C0708A"/>
    <w:rsid w:val="00C07107"/>
    <w:rsid w:val="00C209FD"/>
    <w:rsid w:val="00C22496"/>
    <w:rsid w:val="00C23321"/>
    <w:rsid w:val="00C23607"/>
    <w:rsid w:val="00C25C9D"/>
    <w:rsid w:val="00C266A7"/>
    <w:rsid w:val="00C3057F"/>
    <w:rsid w:val="00C32BC1"/>
    <w:rsid w:val="00C377AF"/>
    <w:rsid w:val="00C4032A"/>
    <w:rsid w:val="00C40E8C"/>
    <w:rsid w:val="00C42DFB"/>
    <w:rsid w:val="00C431C8"/>
    <w:rsid w:val="00C45F34"/>
    <w:rsid w:val="00C46535"/>
    <w:rsid w:val="00C47003"/>
    <w:rsid w:val="00C47B5B"/>
    <w:rsid w:val="00C52FBE"/>
    <w:rsid w:val="00C530DB"/>
    <w:rsid w:val="00C543A4"/>
    <w:rsid w:val="00C5502A"/>
    <w:rsid w:val="00C55183"/>
    <w:rsid w:val="00C5581D"/>
    <w:rsid w:val="00C55FFA"/>
    <w:rsid w:val="00C63896"/>
    <w:rsid w:val="00C6520C"/>
    <w:rsid w:val="00C66707"/>
    <w:rsid w:val="00C671D1"/>
    <w:rsid w:val="00C7009E"/>
    <w:rsid w:val="00C71143"/>
    <w:rsid w:val="00C71C7D"/>
    <w:rsid w:val="00C73148"/>
    <w:rsid w:val="00C734B7"/>
    <w:rsid w:val="00C85408"/>
    <w:rsid w:val="00C87AFB"/>
    <w:rsid w:val="00C92F3F"/>
    <w:rsid w:val="00C94743"/>
    <w:rsid w:val="00C94BB9"/>
    <w:rsid w:val="00C96DE9"/>
    <w:rsid w:val="00C979F3"/>
    <w:rsid w:val="00CA26E3"/>
    <w:rsid w:val="00CA29BE"/>
    <w:rsid w:val="00CA3920"/>
    <w:rsid w:val="00CA3BAB"/>
    <w:rsid w:val="00CB15F0"/>
    <w:rsid w:val="00CB26F5"/>
    <w:rsid w:val="00CC2D1A"/>
    <w:rsid w:val="00CC413F"/>
    <w:rsid w:val="00CC42B3"/>
    <w:rsid w:val="00CC4444"/>
    <w:rsid w:val="00CC54E9"/>
    <w:rsid w:val="00CC6478"/>
    <w:rsid w:val="00CD0CC2"/>
    <w:rsid w:val="00CD0F17"/>
    <w:rsid w:val="00CD1024"/>
    <w:rsid w:val="00CD1D2C"/>
    <w:rsid w:val="00CD3101"/>
    <w:rsid w:val="00CD3504"/>
    <w:rsid w:val="00CD41ED"/>
    <w:rsid w:val="00CD43E7"/>
    <w:rsid w:val="00CD55EF"/>
    <w:rsid w:val="00CD5B80"/>
    <w:rsid w:val="00CD6076"/>
    <w:rsid w:val="00CD61BF"/>
    <w:rsid w:val="00CE13FF"/>
    <w:rsid w:val="00CE3E04"/>
    <w:rsid w:val="00CE6D4D"/>
    <w:rsid w:val="00CF1411"/>
    <w:rsid w:val="00CF1C00"/>
    <w:rsid w:val="00CF2E3D"/>
    <w:rsid w:val="00CF5DD4"/>
    <w:rsid w:val="00CF6130"/>
    <w:rsid w:val="00CF7A92"/>
    <w:rsid w:val="00CF7CA6"/>
    <w:rsid w:val="00D00E8A"/>
    <w:rsid w:val="00D011FF"/>
    <w:rsid w:val="00D01BBB"/>
    <w:rsid w:val="00D020C0"/>
    <w:rsid w:val="00D020E8"/>
    <w:rsid w:val="00D0432E"/>
    <w:rsid w:val="00D0665B"/>
    <w:rsid w:val="00D06876"/>
    <w:rsid w:val="00D06912"/>
    <w:rsid w:val="00D11173"/>
    <w:rsid w:val="00D1347D"/>
    <w:rsid w:val="00D1382E"/>
    <w:rsid w:val="00D15248"/>
    <w:rsid w:val="00D16590"/>
    <w:rsid w:val="00D20AA0"/>
    <w:rsid w:val="00D226C6"/>
    <w:rsid w:val="00D2483C"/>
    <w:rsid w:val="00D271A4"/>
    <w:rsid w:val="00D31025"/>
    <w:rsid w:val="00D3137E"/>
    <w:rsid w:val="00D31B32"/>
    <w:rsid w:val="00D34281"/>
    <w:rsid w:val="00D40B78"/>
    <w:rsid w:val="00D42408"/>
    <w:rsid w:val="00D42B2D"/>
    <w:rsid w:val="00D4349F"/>
    <w:rsid w:val="00D465CF"/>
    <w:rsid w:val="00D50231"/>
    <w:rsid w:val="00D50AB8"/>
    <w:rsid w:val="00D516B3"/>
    <w:rsid w:val="00D51D00"/>
    <w:rsid w:val="00D52012"/>
    <w:rsid w:val="00D526EE"/>
    <w:rsid w:val="00D52CC9"/>
    <w:rsid w:val="00D55479"/>
    <w:rsid w:val="00D555D5"/>
    <w:rsid w:val="00D56AA2"/>
    <w:rsid w:val="00D57086"/>
    <w:rsid w:val="00D57AA3"/>
    <w:rsid w:val="00D57C7F"/>
    <w:rsid w:val="00D6165B"/>
    <w:rsid w:val="00D62BD0"/>
    <w:rsid w:val="00D62C39"/>
    <w:rsid w:val="00D6404D"/>
    <w:rsid w:val="00D64580"/>
    <w:rsid w:val="00D70DAB"/>
    <w:rsid w:val="00D7363C"/>
    <w:rsid w:val="00D7546C"/>
    <w:rsid w:val="00D76D1C"/>
    <w:rsid w:val="00D76F58"/>
    <w:rsid w:val="00D7730A"/>
    <w:rsid w:val="00D81647"/>
    <w:rsid w:val="00D81BE0"/>
    <w:rsid w:val="00D8380A"/>
    <w:rsid w:val="00D84D2C"/>
    <w:rsid w:val="00D87194"/>
    <w:rsid w:val="00D87556"/>
    <w:rsid w:val="00D9054C"/>
    <w:rsid w:val="00D90F12"/>
    <w:rsid w:val="00D91CBE"/>
    <w:rsid w:val="00D9312C"/>
    <w:rsid w:val="00D96E2E"/>
    <w:rsid w:val="00DA0B74"/>
    <w:rsid w:val="00DA1B3C"/>
    <w:rsid w:val="00DA2E6C"/>
    <w:rsid w:val="00DA458D"/>
    <w:rsid w:val="00DB3378"/>
    <w:rsid w:val="00DB34AD"/>
    <w:rsid w:val="00DB45AF"/>
    <w:rsid w:val="00DB5191"/>
    <w:rsid w:val="00DB59C1"/>
    <w:rsid w:val="00DC2132"/>
    <w:rsid w:val="00DC6E2F"/>
    <w:rsid w:val="00DC7553"/>
    <w:rsid w:val="00DC7F3F"/>
    <w:rsid w:val="00DD1545"/>
    <w:rsid w:val="00DD219E"/>
    <w:rsid w:val="00DD6F30"/>
    <w:rsid w:val="00DD796D"/>
    <w:rsid w:val="00DD7C63"/>
    <w:rsid w:val="00DE0417"/>
    <w:rsid w:val="00DE10E3"/>
    <w:rsid w:val="00DE1C3E"/>
    <w:rsid w:val="00DE4CF4"/>
    <w:rsid w:val="00DE58C5"/>
    <w:rsid w:val="00DE5E29"/>
    <w:rsid w:val="00DE6027"/>
    <w:rsid w:val="00DE6777"/>
    <w:rsid w:val="00DE7D24"/>
    <w:rsid w:val="00DF07AF"/>
    <w:rsid w:val="00DF0E66"/>
    <w:rsid w:val="00DF2273"/>
    <w:rsid w:val="00DF45D6"/>
    <w:rsid w:val="00DF4E41"/>
    <w:rsid w:val="00DF6990"/>
    <w:rsid w:val="00E0033D"/>
    <w:rsid w:val="00E0046C"/>
    <w:rsid w:val="00E00D24"/>
    <w:rsid w:val="00E02689"/>
    <w:rsid w:val="00E04ADA"/>
    <w:rsid w:val="00E06178"/>
    <w:rsid w:val="00E06958"/>
    <w:rsid w:val="00E07C88"/>
    <w:rsid w:val="00E10931"/>
    <w:rsid w:val="00E11BDD"/>
    <w:rsid w:val="00E11CC2"/>
    <w:rsid w:val="00E13F2C"/>
    <w:rsid w:val="00E1509C"/>
    <w:rsid w:val="00E17306"/>
    <w:rsid w:val="00E243BF"/>
    <w:rsid w:val="00E26EED"/>
    <w:rsid w:val="00E31377"/>
    <w:rsid w:val="00E346DF"/>
    <w:rsid w:val="00E34E85"/>
    <w:rsid w:val="00E4024A"/>
    <w:rsid w:val="00E4121A"/>
    <w:rsid w:val="00E436F8"/>
    <w:rsid w:val="00E45511"/>
    <w:rsid w:val="00E45912"/>
    <w:rsid w:val="00E45E77"/>
    <w:rsid w:val="00E510F8"/>
    <w:rsid w:val="00E52087"/>
    <w:rsid w:val="00E52D5B"/>
    <w:rsid w:val="00E53687"/>
    <w:rsid w:val="00E553F7"/>
    <w:rsid w:val="00E5584E"/>
    <w:rsid w:val="00E57531"/>
    <w:rsid w:val="00E62702"/>
    <w:rsid w:val="00E64A95"/>
    <w:rsid w:val="00E6571E"/>
    <w:rsid w:val="00E6689E"/>
    <w:rsid w:val="00E678B5"/>
    <w:rsid w:val="00E67A17"/>
    <w:rsid w:val="00E67C5D"/>
    <w:rsid w:val="00E67EEA"/>
    <w:rsid w:val="00E709A0"/>
    <w:rsid w:val="00E71368"/>
    <w:rsid w:val="00E75AC6"/>
    <w:rsid w:val="00E76272"/>
    <w:rsid w:val="00E76826"/>
    <w:rsid w:val="00E77FB6"/>
    <w:rsid w:val="00E80E59"/>
    <w:rsid w:val="00E823FC"/>
    <w:rsid w:val="00E82AC9"/>
    <w:rsid w:val="00E82D3C"/>
    <w:rsid w:val="00E84CCB"/>
    <w:rsid w:val="00E86355"/>
    <w:rsid w:val="00E86C71"/>
    <w:rsid w:val="00E90845"/>
    <w:rsid w:val="00E92A8B"/>
    <w:rsid w:val="00E9425B"/>
    <w:rsid w:val="00E946C9"/>
    <w:rsid w:val="00E95ED6"/>
    <w:rsid w:val="00E963B8"/>
    <w:rsid w:val="00E974CC"/>
    <w:rsid w:val="00E9792D"/>
    <w:rsid w:val="00E97B07"/>
    <w:rsid w:val="00EA1AFA"/>
    <w:rsid w:val="00EA3E02"/>
    <w:rsid w:val="00EA61B0"/>
    <w:rsid w:val="00EA7A60"/>
    <w:rsid w:val="00EB12C6"/>
    <w:rsid w:val="00EB3188"/>
    <w:rsid w:val="00EB53C5"/>
    <w:rsid w:val="00EB7C3A"/>
    <w:rsid w:val="00EC0072"/>
    <w:rsid w:val="00EC567D"/>
    <w:rsid w:val="00EC7222"/>
    <w:rsid w:val="00EC7C99"/>
    <w:rsid w:val="00ED3DEC"/>
    <w:rsid w:val="00ED5606"/>
    <w:rsid w:val="00ED5C1C"/>
    <w:rsid w:val="00EE3A9A"/>
    <w:rsid w:val="00EE3CFB"/>
    <w:rsid w:val="00EE6DA7"/>
    <w:rsid w:val="00EE706C"/>
    <w:rsid w:val="00EE75DD"/>
    <w:rsid w:val="00EE7941"/>
    <w:rsid w:val="00EF18DE"/>
    <w:rsid w:val="00EF1B60"/>
    <w:rsid w:val="00EF1E3A"/>
    <w:rsid w:val="00EF3887"/>
    <w:rsid w:val="00EF3A7C"/>
    <w:rsid w:val="00EF6289"/>
    <w:rsid w:val="00EF6321"/>
    <w:rsid w:val="00F00758"/>
    <w:rsid w:val="00F029F6"/>
    <w:rsid w:val="00F0332E"/>
    <w:rsid w:val="00F04EAA"/>
    <w:rsid w:val="00F06903"/>
    <w:rsid w:val="00F0697B"/>
    <w:rsid w:val="00F06F00"/>
    <w:rsid w:val="00F16281"/>
    <w:rsid w:val="00F21A52"/>
    <w:rsid w:val="00F277AD"/>
    <w:rsid w:val="00F30213"/>
    <w:rsid w:val="00F33D7A"/>
    <w:rsid w:val="00F34925"/>
    <w:rsid w:val="00F35E18"/>
    <w:rsid w:val="00F35F94"/>
    <w:rsid w:val="00F360CA"/>
    <w:rsid w:val="00F36F9E"/>
    <w:rsid w:val="00F4232A"/>
    <w:rsid w:val="00F4466D"/>
    <w:rsid w:val="00F46806"/>
    <w:rsid w:val="00F50B96"/>
    <w:rsid w:val="00F543C2"/>
    <w:rsid w:val="00F55405"/>
    <w:rsid w:val="00F571D5"/>
    <w:rsid w:val="00F61350"/>
    <w:rsid w:val="00F619C0"/>
    <w:rsid w:val="00F625FA"/>
    <w:rsid w:val="00F65B8C"/>
    <w:rsid w:val="00F65FA0"/>
    <w:rsid w:val="00F70087"/>
    <w:rsid w:val="00F72D05"/>
    <w:rsid w:val="00F73257"/>
    <w:rsid w:val="00F75D85"/>
    <w:rsid w:val="00F77617"/>
    <w:rsid w:val="00F7762C"/>
    <w:rsid w:val="00F77837"/>
    <w:rsid w:val="00F77930"/>
    <w:rsid w:val="00F77E8B"/>
    <w:rsid w:val="00F8170B"/>
    <w:rsid w:val="00F81944"/>
    <w:rsid w:val="00F82589"/>
    <w:rsid w:val="00F83E12"/>
    <w:rsid w:val="00F854E7"/>
    <w:rsid w:val="00F857E0"/>
    <w:rsid w:val="00F86082"/>
    <w:rsid w:val="00F87608"/>
    <w:rsid w:val="00F91F23"/>
    <w:rsid w:val="00F92F96"/>
    <w:rsid w:val="00F94624"/>
    <w:rsid w:val="00F950EE"/>
    <w:rsid w:val="00F96204"/>
    <w:rsid w:val="00F97D71"/>
    <w:rsid w:val="00FA0112"/>
    <w:rsid w:val="00FA0772"/>
    <w:rsid w:val="00FA4E7B"/>
    <w:rsid w:val="00FA5028"/>
    <w:rsid w:val="00FA58D1"/>
    <w:rsid w:val="00FA5CE3"/>
    <w:rsid w:val="00FA66A7"/>
    <w:rsid w:val="00FA6D56"/>
    <w:rsid w:val="00FB5F9B"/>
    <w:rsid w:val="00FB6CD9"/>
    <w:rsid w:val="00FB6F1F"/>
    <w:rsid w:val="00FC125B"/>
    <w:rsid w:val="00FC243D"/>
    <w:rsid w:val="00FC301E"/>
    <w:rsid w:val="00FC4209"/>
    <w:rsid w:val="00FC7185"/>
    <w:rsid w:val="00FD1302"/>
    <w:rsid w:val="00FD152C"/>
    <w:rsid w:val="00FD41BB"/>
    <w:rsid w:val="00FD41CF"/>
    <w:rsid w:val="00FD52D0"/>
    <w:rsid w:val="00FD67DE"/>
    <w:rsid w:val="00FD7D09"/>
    <w:rsid w:val="00FE483F"/>
    <w:rsid w:val="00FE4F2B"/>
    <w:rsid w:val="00FE56B0"/>
    <w:rsid w:val="00FF0264"/>
    <w:rsid w:val="00FF06E3"/>
    <w:rsid w:val="00FF1592"/>
    <w:rsid w:val="00FF33FC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3C6A"/>
  <w15:chartTrackingRefBased/>
  <w15:docId w15:val="{31D07E60-6D67-490B-9B52-4F27F4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C19BD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134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enabsatz1">
    <w:name w:val="Listenabsatz1"/>
    <w:basedOn w:val="Normaali"/>
    <w:rsid w:val="00D342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56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1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6C5"/>
  </w:style>
  <w:style w:type="paragraph" w:styleId="Alatunniste">
    <w:name w:val="footer"/>
    <w:basedOn w:val="Normaali"/>
    <w:link w:val="AlatunnisteChar"/>
    <w:uiPriority w:val="99"/>
    <w:unhideWhenUsed/>
    <w:rsid w:val="0031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irina.hissa</dc:creator>
  <cp:keywords/>
  <dc:description/>
  <cp:lastModifiedBy>irina.hissa</cp:lastModifiedBy>
  <cp:revision>41</cp:revision>
  <cp:lastPrinted>2016-09-08T11:39:00Z</cp:lastPrinted>
  <dcterms:created xsi:type="dcterms:W3CDTF">2016-09-06T12:47:00Z</dcterms:created>
  <dcterms:modified xsi:type="dcterms:W3CDTF">2016-09-08T14:00:00Z</dcterms:modified>
</cp:coreProperties>
</file>